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theme/themeOverride2.xml" ContentType="application/vnd.openxmlformats-officedocument.themeOverride+xml"/>
  <Override PartName="/word/charts/chart4.xml" ContentType="application/vnd.openxmlformats-officedocument.drawingml.chart+xml"/>
  <Override PartName="/word/theme/themeOverride3.xml" ContentType="application/vnd.openxmlformats-officedocument.themeOverride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F2D" w:rsidRPr="00666CF9" w:rsidRDefault="00355F2D" w:rsidP="00355F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CF9">
        <w:rPr>
          <w:rFonts w:ascii="Times New Roman" w:hAnsi="Times New Roman" w:cs="Times New Roman"/>
          <w:b/>
          <w:sz w:val="28"/>
          <w:szCs w:val="28"/>
        </w:rPr>
        <w:t xml:space="preserve">Анализ результатов ОГЭ </w:t>
      </w:r>
      <w:r w:rsidR="003B31FF">
        <w:rPr>
          <w:rFonts w:ascii="Times New Roman" w:hAnsi="Times New Roman" w:cs="Times New Roman"/>
          <w:b/>
          <w:sz w:val="28"/>
          <w:szCs w:val="28"/>
        </w:rPr>
        <w:t xml:space="preserve">выпускников 9 классов                                        </w:t>
      </w:r>
      <w:r w:rsidRPr="00666CF9">
        <w:rPr>
          <w:rFonts w:ascii="Times New Roman" w:hAnsi="Times New Roman" w:cs="Times New Roman"/>
          <w:b/>
          <w:sz w:val="28"/>
          <w:szCs w:val="28"/>
        </w:rPr>
        <w:t>по информатике</w:t>
      </w:r>
      <w:r w:rsidR="00A4766F" w:rsidRPr="00666CF9">
        <w:rPr>
          <w:rFonts w:ascii="Times New Roman" w:hAnsi="Times New Roman" w:cs="Times New Roman"/>
          <w:b/>
          <w:sz w:val="28"/>
          <w:szCs w:val="28"/>
        </w:rPr>
        <w:t xml:space="preserve"> и ИКТ</w:t>
      </w:r>
      <w:r w:rsidR="00721606">
        <w:rPr>
          <w:rFonts w:ascii="Times New Roman" w:hAnsi="Times New Roman" w:cs="Times New Roman"/>
          <w:b/>
          <w:sz w:val="28"/>
          <w:szCs w:val="28"/>
        </w:rPr>
        <w:t xml:space="preserve"> 2019</w:t>
      </w:r>
      <w:r w:rsidR="003B31FF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355F2D" w:rsidRPr="0007354C" w:rsidRDefault="00355F2D" w:rsidP="00355F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2ED0">
        <w:rPr>
          <w:rFonts w:ascii="Times New Roman" w:hAnsi="Times New Roman" w:cs="Times New Roman"/>
          <w:sz w:val="28"/>
          <w:szCs w:val="28"/>
        </w:rPr>
        <w:tab/>
      </w:r>
      <w:r w:rsidRPr="0007354C">
        <w:rPr>
          <w:rFonts w:ascii="Times New Roman" w:hAnsi="Times New Roman" w:cs="Times New Roman"/>
          <w:sz w:val="28"/>
          <w:szCs w:val="28"/>
        </w:rPr>
        <w:t>Экзаменационная работа охватывает основное содержание курса информатики и ИКТ. Охвачен наиболее значимый материал, однозначно</w:t>
      </w:r>
      <w:r w:rsidR="00FD0A96" w:rsidRPr="0007354C">
        <w:rPr>
          <w:rFonts w:ascii="Times New Roman" w:hAnsi="Times New Roman" w:cs="Times New Roman"/>
          <w:sz w:val="28"/>
          <w:szCs w:val="28"/>
        </w:rPr>
        <w:t xml:space="preserve"> </w:t>
      </w:r>
      <w:r w:rsidRPr="0007354C">
        <w:rPr>
          <w:rFonts w:ascii="Times New Roman" w:hAnsi="Times New Roman" w:cs="Times New Roman"/>
          <w:sz w:val="28"/>
          <w:szCs w:val="28"/>
        </w:rPr>
        <w:t>трактуемый в большинстве преподаваемых в школе вариантов курса информатики и ИКТ и входящий в Федеральный компонент государственного образовательного стандарта основного общего образования.</w:t>
      </w:r>
    </w:p>
    <w:p w:rsidR="005E7CED" w:rsidRPr="0007354C" w:rsidRDefault="00355F2D" w:rsidP="00355F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354C">
        <w:rPr>
          <w:rFonts w:ascii="Times New Roman" w:hAnsi="Times New Roman" w:cs="Times New Roman"/>
          <w:sz w:val="28"/>
          <w:szCs w:val="28"/>
        </w:rPr>
        <w:tab/>
        <w:t>Содержание заданий разработано по основным темам курса информатики и ИКТ, объединенных в следующие тематические блоки: «Представ</w:t>
      </w:r>
      <w:r w:rsidR="006B2A4D" w:rsidRPr="0007354C">
        <w:rPr>
          <w:rFonts w:ascii="Times New Roman" w:hAnsi="Times New Roman" w:cs="Times New Roman"/>
          <w:sz w:val="28"/>
          <w:szCs w:val="28"/>
        </w:rPr>
        <w:t>ление и передача информации»,</w:t>
      </w:r>
      <w:r w:rsidRPr="0007354C">
        <w:rPr>
          <w:rFonts w:ascii="Times New Roman" w:hAnsi="Times New Roman" w:cs="Times New Roman"/>
          <w:sz w:val="28"/>
          <w:szCs w:val="28"/>
        </w:rPr>
        <w:t xml:space="preserve"> «Обработка информации», «Основные устройства ИКТ», «Запись средствами ИКТ информации об объектах и о процессах, создание и обработка информационных</w:t>
      </w:r>
      <w:r w:rsidR="00FD0A96" w:rsidRPr="0007354C">
        <w:rPr>
          <w:rFonts w:ascii="Times New Roman" w:hAnsi="Times New Roman" w:cs="Times New Roman"/>
          <w:sz w:val="28"/>
          <w:szCs w:val="28"/>
        </w:rPr>
        <w:t xml:space="preserve"> </w:t>
      </w:r>
      <w:r w:rsidRPr="0007354C">
        <w:rPr>
          <w:rFonts w:ascii="Times New Roman" w:hAnsi="Times New Roman" w:cs="Times New Roman"/>
          <w:sz w:val="28"/>
          <w:szCs w:val="28"/>
        </w:rPr>
        <w:t>объектов», «Проектирование и моделирование», «Математические инструменты, электронные таблицы», «Организация информационной среды, поиск информации».</w:t>
      </w:r>
    </w:p>
    <w:p w:rsidR="006B2A4D" w:rsidRPr="0007354C" w:rsidRDefault="006B2A4D" w:rsidP="006B2A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354C">
        <w:rPr>
          <w:rFonts w:ascii="Times New Roman" w:hAnsi="Times New Roman" w:cs="Times New Roman"/>
          <w:sz w:val="28"/>
          <w:szCs w:val="28"/>
        </w:rPr>
        <w:tab/>
      </w:r>
      <w:r w:rsidRPr="0007354C">
        <w:rPr>
          <w:rFonts w:ascii="TimesNewRomanPSMT" w:hAnsi="TimesNewRomanPSMT" w:cs="TimesNewRomanPSMT"/>
          <w:sz w:val="28"/>
          <w:szCs w:val="28"/>
        </w:rPr>
        <w:t>В работу не включены задания, требующие</w:t>
      </w:r>
      <w:r w:rsidRPr="0007354C">
        <w:rPr>
          <w:rFonts w:ascii="Times New Roman" w:hAnsi="Times New Roman" w:cs="Times New Roman"/>
          <w:sz w:val="28"/>
          <w:szCs w:val="28"/>
        </w:rPr>
        <w:t xml:space="preserve"> знания терминов, понятий, величин, правил. При выполнении любого из</w:t>
      </w:r>
      <w:r w:rsidR="00FD0A96" w:rsidRPr="0007354C">
        <w:rPr>
          <w:rFonts w:ascii="Times New Roman" w:hAnsi="Times New Roman" w:cs="Times New Roman"/>
          <w:sz w:val="28"/>
          <w:szCs w:val="28"/>
        </w:rPr>
        <w:t xml:space="preserve"> </w:t>
      </w:r>
      <w:r w:rsidRPr="0007354C">
        <w:rPr>
          <w:rFonts w:ascii="Times New Roman" w:hAnsi="Times New Roman" w:cs="Times New Roman"/>
          <w:sz w:val="28"/>
          <w:szCs w:val="28"/>
        </w:rPr>
        <w:t>заданий от экзаменуемого требуется решить какую-либо задачу: либо прямо использовать известное правило, алгоритм, умение; либо выбрать из</w:t>
      </w:r>
      <w:r w:rsidR="00FD0A96" w:rsidRPr="0007354C">
        <w:rPr>
          <w:rFonts w:ascii="Times New Roman" w:hAnsi="Times New Roman" w:cs="Times New Roman"/>
          <w:sz w:val="28"/>
          <w:szCs w:val="28"/>
        </w:rPr>
        <w:t xml:space="preserve"> </w:t>
      </w:r>
      <w:r w:rsidRPr="0007354C">
        <w:rPr>
          <w:rFonts w:ascii="Times New Roman" w:hAnsi="Times New Roman" w:cs="Times New Roman"/>
          <w:sz w:val="28"/>
          <w:szCs w:val="28"/>
        </w:rPr>
        <w:t>общего количества изученных понятий и алгоритмов наиболее подходящее</w:t>
      </w:r>
      <w:r w:rsidR="00FD0A96" w:rsidRPr="0007354C">
        <w:rPr>
          <w:rFonts w:ascii="Times New Roman" w:hAnsi="Times New Roman" w:cs="Times New Roman"/>
          <w:sz w:val="28"/>
          <w:szCs w:val="28"/>
        </w:rPr>
        <w:t xml:space="preserve"> </w:t>
      </w:r>
      <w:r w:rsidRPr="0007354C">
        <w:rPr>
          <w:rFonts w:ascii="Times New Roman" w:hAnsi="Times New Roman" w:cs="Times New Roman"/>
          <w:sz w:val="28"/>
          <w:szCs w:val="28"/>
        </w:rPr>
        <w:t>и применить его в известной</w:t>
      </w:r>
      <w:r w:rsidR="002E5A59" w:rsidRPr="0007354C">
        <w:rPr>
          <w:rFonts w:ascii="Times New Roman" w:hAnsi="Times New Roman" w:cs="Times New Roman"/>
          <w:sz w:val="28"/>
          <w:szCs w:val="28"/>
        </w:rPr>
        <w:t xml:space="preserve">, </w:t>
      </w:r>
      <w:r w:rsidRPr="0007354C">
        <w:rPr>
          <w:rFonts w:ascii="Times New Roman" w:hAnsi="Times New Roman" w:cs="Times New Roman"/>
          <w:sz w:val="28"/>
          <w:szCs w:val="28"/>
        </w:rPr>
        <w:t xml:space="preserve"> либо новой ситуации.</w:t>
      </w:r>
    </w:p>
    <w:p w:rsidR="006B2A4D" w:rsidRPr="0007354C" w:rsidRDefault="006B2A4D" w:rsidP="006B2A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354C">
        <w:rPr>
          <w:rFonts w:ascii="Times New Roman" w:hAnsi="Times New Roman" w:cs="Times New Roman"/>
          <w:sz w:val="28"/>
          <w:szCs w:val="28"/>
        </w:rPr>
        <w:tab/>
        <w:t>Часть 2 работы содержит практические задания, проверяющие наиболее важные практические навыки курса информатики и ИКТ: умение обработать большой информационный массив данных и умение разработать</w:t>
      </w:r>
      <w:r w:rsidR="00FD0A96" w:rsidRPr="0007354C">
        <w:rPr>
          <w:rFonts w:ascii="Times New Roman" w:hAnsi="Times New Roman" w:cs="Times New Roman"/>
          <w:sz w:val="28"/>
          <w:szCs w:val="28"/>
        </w:rPr>
        <w:t xml:space="preserve"> </w:t>
      </w:r>
      <w:r w:rsidRPr="0007354C">
        <w:rPr>
          <w:rFonts w:ascii="Times New Roman" w:hAnsi="Times New Roman" w:cs="Times New Roman"/>
          <w:sz w:val="28"/>
          <w:szCs w:val="28"/>
        </w:rPr>
        <w:t>и записать простой алгоритм.</w:t>
      </w:r>
    </w:p>
    <w:p w:rsidR="006B2A4D" w:rsidRPr="0007354C" w:rsidRDefault="006B2A4D" w:rsidP="006B2A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354C">
        <w:rPr>
          <w:rFonts w:ascii="Times New Roman" w:hAnsi="Times New Roman" w:cs="Times New Roman"/>
          <w:sz w:val="28"/>
          <w:szCs w:val="28"/>
        </w:rPr>
        <w:tab/>
        <w:t>Экзаменационные задания не требуют от учащихся знаний конкретных операционных систем и программных продуктов, навыков работы сними. Проверяемыми элементами являются основные принципы представления, хранения и обработки информации, навыки работы с такими категориями программного обеспечения, как электронная (динамическая) таблица и среда формального исполнителя, а не знание особенностей конкретных программных продуктов. Практическая часть работы может быть</w:t>
      </w:r>
      <w:r w:rsidR="00FD0A96" w:rsidRPr="0007354C">
        <w:rPr>
          <w:rFonts w:ascii="Times New Roman" w:hAnsi="Times New Roman" w:cs="Times New Roman"/>
          <w:sz w:val="28"/>
          <w:szCs w:val="28"/>
        </w:rPr>
        <w:t xml:space="preserve"> </w:t>
      </w:r>
      <w:r w:rsidRPr="0007354C">
        <w:rPr>
          <w:rFonts w:ascii="Times New Roman" w:hAnsi="Times New Roman" w:cs="Times New Roman"/>
          <w:sz w:val="28"/>
          <w:szCs w:val="28"/>
        </w:rPr>
        <w:t>выполнена с использованием различных операционных систем и различных прикладных программных продуктов.</w:t>
      </w:r>
    </w:p>
    <w:p w:rsidR="00355F2D" w:rsidRPr="0007354C" w:rsidRDefault="00355F2D" w:rsidP="00A476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354C">
        <w:rPr>
          <w:rFonts w:ascii="Times New Roman" w:hAnsi="Times New Roman" w:cs="Times New Roman"/>
          <w:sz w:val="28"/>
          <w:szCs w:val="28"/>
        </w:rPr>
        <w:tab/>
      </w:r>
      <w:r w:rsidR="00A4766F" w:rsidRPr="0007354C">
        <w:rPr>
          <w:rFonts w:ascii="Times New Roman" w:hAnsi="Times New Roman" w:cs="Times New Roman"/>
          <w:sz w:val="28"/>
          <w:szCs w:val="28"/>
        </w:rPr>
        <w:t>Значительная часть заданий с записью краткого ответа по типу аналогичны заданиям ЕГЭ по информатике и ИКТ, но по содержанию и сложности соответствуют уровню основного общего образования. При этом в работу включены задания из некоторых разделов курса информатики, не</w:t>
      </w:r>
      <w:r w:rsidR="00FD0A96" w:rsidRPr="0007354C">
        <w:rPr>
          <w:rFonts w:ascii="Times New Roman" w:hAnsi="Times New Roman" w:cs="Times New Roman"/>
          <w:sz w:val="28"/>
          <w:szCs w:val="28"/>
        </w:rPr>
        <w:t xml:space="preserve"> </w:t>
      </w:r>
      <w:r w:rsidR="00A4766F" w:rsidRPr="0007354C">
        <w:rPr>
          <w:rFonts w:ascii="Times New Roman" w:hAnsi="Times New Roman" w:cs="Times New Roman"/>
          <w:sz w:val="28"/>
          <w:szCs w:val="28"/>
        </w:rPr>
        <w:t>входящих в ЕГЭ по информатике и ИКТ (например, задания, относящиеся</w:t>
      </w:r>
      <w:r w:rsidR="00FD0A96" w:rsidRPr="0007354C">
        <w:rPr>
          <w:rFonts w:ascii="Times New Roman" w:hAnsi="Times New Roman" w:cs="Times New Roman"/>
          <w:sz w:val="28"/>
          <w:szCs w:val="28"/>
        </w:rPr>
        <w:t xml:space="preserve"> </w:t>
      </w:r>
      <w:r w:rsidR="00A4766F" w:rsidRPr="0007354C">
        <w:rPr>
          <w:rFonts w:ascii="Times New Roman" w:hAnsi="Times New Roman" w:cs="Times New Roman"/>
          <w:sz w:val="28"/>
          <w:szCs w:val="28"/>
        </w:rPr>
        <w:t>к технологии обработки больших массивов данных в электронных таблицах).</w:t>
      </w:r>
    </w:p>
    <w:p w:rsidR="00A4766F" w:rsidRPr="0007354C" w:rsidRDefault="00A4766F" w:rsidP="00A476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354C">
        <w:rPr>
          <w:rFonts w:ascii="Times New Roman" w:hAnsi="Times New Roman" w:cs="Times New Roman"/>
          <w:sz w:val="28"/>
          <w:szCs w:val="28"/>
        </w:rPr>
        <w:t>Экзаменационная работа состоит из двух частей.</w:t>
      </w:r>
    </w:p>
    <w:p w:rsidR="00A4766F" w:rsidRPr="0007354C" w:rsidRDefault="00A4766F" w:rsidP="00A476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354C">
        <w:rPr>
          <w:rFonts w:ascii="Times New Roman" w:hAnsi="Times New Roman" w:cs="Times New Roman"/>
          <w:sz w:val="28"/>
          <w:szCs w:val="28"/>
        </w:rPr>
        <w:lastRenderedPageBreak/>
        <w:tab/>
        <w:t>Часть 1 содержит 18 заданий базового и повышенного уровней сложности, среди которых 6 заданий с выбором и записью ответа в виде одной</w:t>
      </w:r>
      <w:r w:rsidR="00FD0A96" w:rsidRPr="0007354C">
        <w:rPr>
          <w:rFonts w:ascii="Times New Roman" w:hAnsi="Times New Roman" w:cs="Times New Roman"/>
          <w:sz w:val="28"/>
          <w:szCs w:val="28"/>
        </w:rPr>
        <w:t xml:space="preserve"> </w:t>
      </w:r>
      <w:r w:rsidRPr="0007354C">
        <w:rPr>
          <w:rFonts w:ascii="Times New Roman" w:hAnsi="Times New Roman" w:cs="Times New Roman"/>
          <w:sz w:val="28"/>
          <w:szCs w:val="28"/>
        </w:rPr>
        <w:t xml:space="preserve">цифры и 12 заданий, подразумевающих самостоятельное </w:t>
      </w:r>
      <w:r w:rsidR="00C73C07" w:rsidRPr="0007354C">
        <w:rPr>
          <w:rFonts w:ascii="Times New Roman" w:hAnsi="Times New Roman" w:cs="Times New Roman"/>
          <w:sz w:val="28"/>
          <w:szCs w:val="28"/>
        </w:rPr>
        <w:t xml:space="preserve">формулирование </w:t>
      </w:r>
      <w:r w:rsidRPr="0007354C">
        <w:rPr>
          <w:rFonts w:ascii="Times New Roman" w:hAnsi="Times New Roman" w:cs="Times New Roman"/>
          <w:sz w:val="28"/>
          <w:szCs w:val="28"/>
        </w:rPr>
        <w:t>и запись экзаменуемым ответа в виде последовательности символов.</w:t>
      </w:r>
    </w:p>
    <w:p w:rsidR="00A4766F" w:rsidRPr="0007354C" w:rsidRDefault="004F721F" w:rsidP="00A476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354C">
        <w:rPr>
          <w:rFonts w:ascii="Times New Roman" w:hAnsi="Times New Roman" w:cs="Times New Roman"/>
          <w:sz w:val="28"/>
          <w:szCs w:val="28"/>
        </w:rPr>
        <w:tab/>
      </w:r>
      <w:r w:rsidR="00A4766F" w:rsidRPr="0007354C">
        <w:rPr>
          <w:rFonts w:ascii="Times New Roman" w:hAnsi="Times New Roman" w:cs="Times New Roman"/>
          <w:sz w:val="28"/>
          <w:szCs w:val="28"/>
        </w:rPr>
        <w:t>Часть 2 содержит 2 задания высокого уровня сложности. Задания эт</w:t>
      </w:r>
      <w:r w:rsidR="00C73C07" w:rsidRPr="0007354C">
        <w:rPr>
          <w:rFonts w:ascii="Times New Roman" w:hAnsi="Times New Roman" w:cs="Times New Roman"/>
          <w:sz w:val="28"/>
          <w:szCs w:val="28"/>
        </w:rPr>
        <w:t xml:space="preserve">ой </w:t>
      </w:r>
      <w:r w:rsidR="00A4766F" w:rsidRPr="0007354C">
        <w:rPr>
          <w:rFonts w:ascii="Times New Roman" w:hAnsi="Times New Roman" w:cs="Times New Roman"/>
          <w:sz w:val="28"/>
          <w:szCs w:val="28"/>
        </w:rPr>
        <w:t>части подразумевают практическую работу учащихся за компьютером с</w:t>
      </w:r>
      <w:r w:rsidR="00FD0A96" w:rsidRPr="0007354C">
        <w:rPr>
          <w:rFonts w:ascii="Times New Roman" w:hAnsi="Times New Roman" w:cs="Times New Roman"/>
          <w:sz w:val="28"/>
          <w:szCs w:val="28"/>
        </w:rPr>
        <w:t xml:space="preserve"> </w:t>
      </w:r>
      <w:r w:rsidR="00A4766F" w:rsidRPr="0007354C">
        <w:rPr>
          <w:rFonts w:ascii="Times New Roman" w:hAnsi="Times New Roman" w:cs="Times New Roman"/>
          <w:sz w:val="28"/>
          <w:szCs w:val="28"/>
        </w:rPr>
        <w:t>использованием специального программного обеспечения. Результатом</w:t>
      </w:r>
      <w:r w:rsidR="00FD0A96" w:rsidRPr="0007354C">
        <w:rPr>
          <w:rFonts w:ascii="Times New Roman" w:hAnsi="Times New Roman" w:cs="Times New Roman"/>
          <w:sz w:val="28"/>
          <w:szCs w:val="28"/>
        </w:rPr>
        <w:t xml:space="preserve"> </w:t>
      </w:r>
      <w:r w:rsidR="00A4766F" w:rsidRPr="0007354C">
        <w:rPr>
          <w:rFonts w:ascii="Times New Roman" w:hAnsi="Times New Roman" w:cs="Times New Roman"/>
          <w:sz w:val="28"/>
          <w:szCs w:val="28"/>
        </w:rPr>
        <w:t>исполнения каждого задания является отдельный файл. Задание 20 дается</w:t>
      </w:r>
      <w:r w:rsidR="00FD0A96" w:rsidRPr="0007354C">
        <w:rPr>
          <w:rFonts w:ascii="Times New Roman" w:hAnsi="Times New Roman" w:cs="Times New Roman"/>
          <w:sz w:val="28"/>
          <w:szCs w:val="28"/>
        </w:rPr>
        <w:t xml:space="preserve"> </w:t>
      </w:r>
      <w:r w:rsidR="00A4766F" w:rsidRPr="0007354C">
        <w:rPr>
          <w:rFonts w:ascii="Times New Roman" w:hAnsi="Times New Roman" w:cs="Times New Roman"/>
          <w:sz w:val="28"/>
          <w:szCs w:val="28"/>
        </w:rPr>
        <w:t>в двух вариантах: 20.1 и 20.2; экзаменуемый должен выб</w:t>
      </w:r>
      <w:r w:rsidRPr="0007354C">
        <w:rPr>
          <w:rFonts w:ascii="Times New Roman" w:hAnsi="Times New Roman" w:cs="Times New Roman"/>
          <w:sz w:val="28"/>
          <w:szCs w:val="28"/>
        </w:rPr>
        <w:t>рать один из вари</w:t>
      </w:r>
      <w:r w:rsidR="00A4766F" w:rsidRPr="0007354C">
        <w:rPr>
          <w:rFonts w:ascii="Times New Roman" w:hAnsi="Times New Roman" w:cs="Times New Roman"/>
          <w:sz w:val="28"/>
          <w:szCs w:val="28"/>
        </w:rPr>
        <w:t>антов задания.</w:t>
      </w:r>
    </w:p>
    <w:p w:rsidR="00A4766F" w:rsidRPr="0007354C" w:rsidRDefault="004F721F" w:rsidP="00A476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354C">
        <w:rPr>
          <w:rFonts w:ascii="Times New Roman" w:hAnsi="Times New Roman" w:cs="Times New Roman"/>
          <w:sz w:val="28"/>
          <w:szCs w:val="28"/>
        </w:rPr>
        <w:tab/>
      </w:r>
      <w:r w:rsidR="00A4766F" w:rsidRPr="0007354C">
        <w:rPr>
          <w:rFonts w:ascii="Times New Roman" w:hAnsi="Times New Roman" w:cs="Times New Roman"/>
          <w:sz w:val="28"/>
          <w:szCs w:val="28"/>
        </w:rPr>
        <w:t>Среди заданий 1– 6 представлены з</w:t>
      </w:r>
      <w:r w:rsidRPr="0007354C">
        <w:rPr>
          <w:rFonts w:ascii="Times New Roman" w:hAnsi="Times New Roman" w:cs="Times New Roman"/>
          <w:sz w:val="28"/>
          <w:szCs w:val="28"/>
        </w:rPr>
        <w:t>адания из всех тематических бло</w:t>
      </w:r>
      <w:r w:rsidR="00A4766F" w:rsidRPr="0007354C">
        <w:rPr>
          <w:rFonts w:ascii="Times New Roman" w:hAnsi="Times New Roman" w:cs="Times New Roman"/>
          <w:sz w:val="28"/>
          <w:szCs w:val="28"/>
        </w:rPr>
        <w:t>ков, кроме заданий по теме «Организация информационной среды, поиск</w:t>
      </w:r>
    </w:p>
    <w:p w:rsidR="00A4766F" w:rsidRPr="0007354C" w:rsidRDefault="00A4766F" w:rsidP="00A476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354C">
        <w:rPr>
          <w:rFonts w:ascii="Times New Roman" w:hAnsi="Times New Roman" w:cs="Times New Roman"/>
          <w:sz w:val="28"/>
          <w:szCs w:val="28"/>
        </w:rPr>
        <w:t>информации»; среди заданий 7–18 – задания по всем темам, кроме темы«Проектирование и моделирование».</w:t>
      </w:r>
    </w:p>
    <w:p w:rsidR="004F721F" w:rsidRPr="0007354C" w:rsidRDefault="004F721F" w:rsidP="00A476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354C">
        <w:rPr>
          <w:rFonts w:ascii="Times New Roman" w:hAnsi="Times New Roman" w:cs="Times New Roman"/>
          <w:sz w:val="28"/>
          <w:szCs w:val="28"/>
        </w:rPr>
        <w:tab/>
      </w:r>
      <w:r w:rsidR="00A4766F" w:rsidRPr="0007354C">
        <w:rPr>
          <w:rFonts w:ascii="Times New Roman" w:hAnsi="Times New Roman" w:cs="Times New Roman"/>
          <w:sz w:val="28"/>
          <w:szCs w:val="28"/>
        </w:rPr>
        <w:t>Задания части 2 направлены на проверку практических навыков пор</w:t>
      </w:r>
      <w:r w:rsidR="00C73C07" w:rsidRPr="0007354C">
        <w:rPr>
          <w:rFonts w:ascii="Times New Roman" w:hAnsi="Times New Roman" w:cs="Times New Roman"/>
          <w:sz w:val="28"/>
          <w:szCs w:val="28"/>
        </w:rPr>
        <w:t>а</w:t>
      </w:r>
      <w:r w:rsidR="00A4766F" w:rsidRPr="0007354C">
        <w:rPr>
          <w:rFonts w:ascii="Times New Roman" w:hAnsi="Times New Roman" w:cs="Times New Roman"/>
          <w:sz w:val="28"/>
          <w:szCs w:val="28"/>
        </w:rPr>
        <w:t>боте с информацией в текстовой и табличной формах, а также на умение</w:t>
      </w:r>
      <w:r w:rsidR="00FD0A96" w:rsidRPr="0007354C">
        <w:rPr>
          <w:rFonts w:ascii="Times New Roman" w:hAnsi="Times New Roman" w:cs="Times New Roman"/>
          <w:sz w:val="28"/>
          <w:szCs w:val="28"/>
        </w:rPr>
        <w:t xml:space="preserve"> </w:t>
      </w:r>
      <w:r w:rsidR="00A4766F" w:rsidRPr="0007354C">
        <w:rPr>
          <w:rFonts w:ascii="Times New Roman" w:hAnsi="Times New Roman" w:cs="Times New Roman"/>
          <w:sz w:val="28"/>
          <w:szCs w:val="28"/>
        </w:rPr>
        <w:t xml:space="preserve">реализовать сложный алгоритм. При этом </w:t>
      </w:r>
      <w:r w:rsidRPr="0007354C">
        <w:rPr>
          <w:rFonts w:ascii="Times New Roman" w:hAnsi="Times New Roman" w:cs="Times New Roman"/>
          <w:sz w:val="28"/>
          <w:szCs w:val="28"/>
        </w:rPr>
        <w:t>задание 20 дается в двух вариан</w:t>
      </w:r>
      <w:r w:rsidR="00A4766F" w:rsidRPr="0007354C">
        <w:rPr>
          <w:rFonts w:ascii="Times New Roman" w:hAnsi="Times New Roman" w:cs="Times New Roman"/>
          <w:sz w:val="28"/>
          <w:szCs w:val="28"/>
        </w:rPr>
        <w:t>тах: задание 20.1 предусматривает разработку алгоритма для формального</w:t>
      </w:r>
      <w:r w:rsidR="00FD0A96" w:rsidRPr="0007354C">
        <w:rPr>
          <w:rFonts w:ascii="Times New Roman" w:hAnsi="Times New Roman" w:cs="Times New Roman"/>
          <w:sz w:val="28"/>
          <w:szCs w:val="28"/>
        </w:rPr>
        <w:t xml:space="preserve"> </w:t>
      </w:r>
      <w:r w:rsidR="00A4766F" w:rsidRPr="0007354C">
        <w:rPr>
          <w:rFonts w:ascii="Times New Roman" w:hAnsi="Times New Roman" w:cs="Times New Roman"/>
          <w:sz w:val="28"/>
          <w:szCs w:val="28"/>
        </w:rPr>
        <w:t>исполнителя, задание 20.2 заключается в разработке и записи алгоритма на</w:t>
      </w:r>
      <w:r w:rsidR="00FD0A96" w:rsidRPr="0007354C">
        <w:rPr>
          <w:rFonts w:ascii="Times New Roman" w:hAnsi="Times New Roman" w:cs="Times New Roman"/>
          <w:sz w:val="28"/>
          <w:szCs w:val="28"/>
        </w:rPr>
        <w:t xml:space="preserve"> </w:t>
      </w:r>
      <w:r w:rsidR="00A4766F" w:rsidRPr="0007354C">
        <w:rPr>
          <w:rFonts w:ascii="Times New Roman" w:hAnsi="Times New Roman" w:cs="Times New Roman"/>
          <w:sz w:val="28"/>
          <w:szCs w:val="28"/>
        </w:rPr>
        <w:t>языке программирования. Экзаменуемый самостоятельно выбирает один</w:t>
      </w:r>
      <w:r w:rsidR="00FD0A96" w:rsidRPr="0007354C">
        <w:rPr>
          <w:rFonts w:ascii="Times New Roman" w:hAnsi="Times New Roman" w:cs="Times New Roman"/>
          <w:sz w:val="28"/>
          <w:szCs w:val="28"/>
        </w:rPr>
        <w:t xml:space="preserve"> </w:t>
      </w:r>
      <w:r w:rsidR="00A4766F" w:rsidRPr="0007354C">
        <w:rPr>
          <w:rFonts w:ascii="Times New Roman" w:hAnsi="Times New Roman" w:cs="Times New Roman"/>
          <w:sz w:val="28"/>
          <w:szCs w:val="28"/>
        </w:rPr>
        <w:t>из двух вариантов задания в зависимости от того, изучал ли он какой-либо</w:t>
      </w:r>
      <w:r w:rsidR="00FD0A96" w:rsidRPr="0007354C">
        <w:rPr>
          <w:rFonts w:ascii="Times New Roman" w:hAnsi="Times New Roman" w:cs="Times New Roman"/>
          <w:sz w:val="28"/>
          <w:szCs w:val="28"/>
        </w:rPr>
        <w:t xml:space="preserve"> </w:t>
      </w:r>
      <w:r w:rsidR="00A4766F" w:rsidRPr="0007354C">
        <w:rPr>
          <w:rFonts w:ascii="Times New Roman" w:hAnsi="Times New Roman" w:cs="Times New Roman"/>
          <w:sz w:val="28"/>
          <w:szCs w:val="28"/>
        </w:rPr>
        <w:t>язык программирования.</w:t>
      </w:r>
    </w:p>
    <w:p w:rsidR="00355F2D" w:rsidRPr="0007354C" w:rsidRDefault="004F721F" w:rsidP="004F72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354C">
        <w:rPr>
          <w:rFonts w:ascii="Times New Roman" w:hAnsi="Times New Roman" w:cs="Times New Roman"/>
          <w:sz w:val="28"/>
          <w:szCs w:val="28"/>
        </w:rPr>
        <w:t>На выполнение экзаменационной работы отводится 2 часа 30 минут (150 минут).</w:t>
      </w:r>
      <w:r w:rsidR="00FD0A96" w:rsidRPr="0007354C">
        <w:rPr>
          <w:rFonts w:ascii="Times New Roman" w:hAnsi="Times New Roman" w:cs="Times New Roman"/>
          <w:sz w:val="28"/>
          <w:szCs w:val="28"/>
        </w:rPr>
        <w:t xml:space="preserve"> </w:t>
      </w:r>
      <w:r w:rsidRPr="0007354C">
        <w:rPr>
          <w:rFonts w:ascii="Times New Roman" w:hAnsi="Times New Roman" w:cs="Times New Roman"/>
          <w:sz w:val="28"/>
          <w:szCs w:val="28"/>
        </w:rPr>
        <w:t>После выполнения заданий части 1 экзаменуемый сдает бланк для записи ответов и переходит к выполнению заданий части 2.</w:t>
      </w:r>
      <w:r w:rsidR="00FD0A96" w:rsidRPr="0007354C">
        <w:rPr>
          <w:rFonts w:ascii="Times New Roman" w:hAnsi="Times New Roman" w:cs="Times New Roman"/>
          <w:sz w:val="28"/>
          <w:szCs w:val="28"/>
        </w:rPr>
        <w:t xml:space="preserve"> </w:t>
      </w:r>
      <w:r w:rsidRPr="0007354C">
        <w:rPr>
          <w:rFonts w:ascii="Times New Roman" w:hAnsi="Times New Roman" w:cs="Times New Roman"/>
          <w:sz w:val="28"/>
          <w:szCs w:val="28"/>
        </w:rPr>
        <w:t>Время, отводимое на выполнение заданий части 1, не ограничивается, но рекомендуемое время – 1 час 15 минут (75 минут). На выполнение заданий части 2 рекомендуется отводить 1 час 15 минут (75 минут).</w:t>
      </w:r>
    </w:p>
    <w:p w:rsidR="004F721F" w:rsidRDefault="004F721F" w:rsidP="004F72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54C">
        <w:rPr>
          <w:rFonts w:ascii="Times New Roman" w:hAnsi="Times New Roman" w:cs="Times New Roman"/>
          <w:sz w:val="28"/>
          <w:szCs w:val="28"/>
        </w:rPr>
        <w:t>Максимальное количество первичных баллов, которое можно получить за выполнение всех заданий экзаменационной работы, равно 22.</w:t>
      </w:r>
    </w:p>
    <w:p w:rsidR="004F721F" w:rsidRPr="004F721F" w:rsidRDefault="004F721F" w:rsidP="004F721F">
      <w:pPr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F7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Экзамен по информатике и ИКТ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Щербиновском районе </w:t>
      </w:r>
      <w:r w:rsidR="002E5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сдавали </w:t>
      </w:r>
      <w:r w:rsidR="0072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93</w:t>
      </w:r>
      <w:r w:rsidRPr="004F7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учащихся из СОШ № 1,</w:t>
      </w:r>
      <w:r w:rsidR="00E83E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2,3,</w:t>
      </w:r>
      <w:r w:rsidR="0072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5,</w:t>
      </w:r>
      <w:r w:rsidR="00E83E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</w:t>
      </w:r>
      <w:r w:rsidRPr="004F7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E5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9, 10,11, 13</w:t>
      </w:r>
      <w:r w:rsidRPr="004F7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</w:t>
      </w:r>
      <w:r w:rsidRPr="004F72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Успеваемость по району состави</w:t>
      </w:r>
      <w:r w:rsidR="00E83E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ла –  100 %. Отметку «5» получили </w:t>
      </w:r>
      <w:r w:rsidR="007216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16,1</w:t>
      </w:r>
      <w:r w:rsidR="00E83E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% учащихся, «4» - </w:t>
      </w:r>
      <w:r w:rsidR="00721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27,9 </w:t>
      </w:r>
      <w:r w:rsidR="00E83E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%, «3» - </w:t>
      </w:r>
      <w:r w:rsidR="00462B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55,9</w:t>
      </w:r>
      <w:r w:rsidR="00E83E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%</w:t>
      </w:r>
      <w:r w:rsidRPr="004F7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учащихся 9-х классов. Таким образом, </w:t>
      </w:r>
      <w:r w:rsidRPr="004F72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качество знаний</w:t>
      </w:r>
      <w:r w:rsidRPr="004F7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составило </w:t>
      </w:r>
      <w:r w:rsidR="00462B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44,1</w:t>
      </w:r>
      <w:r w:rsidRPr="004F72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%, средняя отметка</w:t>
      </w:r>
      <w:r w:rsidR="00E83E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- 3</w:t>
      </w:r>
      <w:r w:rsidR="00462B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,6</w:t>
      </w:r>
      <w:r w:rsidR="00E83E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 средний балл – </w:t>
      </w:r>
      <w:r w:rsidR="00B340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11,11</w:t>
      </w:r>
      <w:r w:rsidRPr="004F72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3B31FF" w:rsidRDefault="003B31FF" w:rsidP="00C8558C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3D9364"/>
          <w:sz w:val="28"/>
          <w:szCs w:val="28"/>
          <w:lang w:eastAsia="ru-RU"/>
        </w:rPr>
      </w:pPr>
    </w:p>
    <w:p w:rsidR="003B31FF" w:rsidRDefault="003B31FF" w:rsidP="00C8558C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3D9364"/>
          <w:sz w:val="28"/>
          <w:szCs w:val="28"/>
          <w:lang w:eastAsia="ru-RU"/>
        </w:rPr>
      </w:pPr>
    </w:p>
    <w:p w:rsidR="003B31FF" w:rsidRDefault="003B31FF" w:rsidP="00C8558C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3D9364"/>
          <w:sz w:val="28"/>
          <w:szCs w:val="28"/>
          <w:lang w:eastAsia="ru-RU"/>
        </w:rPr>
      </w:pPr>
    </w:p>
    <w:p w:rsidR="003B31FF" w:rsidRDefault="003B31FF" w:rsidP="00C8558C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3D9364"/>
          <w:sz w:val="28"/>
          <w:szCs w:val="28"/>
          <w:lang w:eastAsia="ru-RU"/>
        </w:rPr>
      </w:pPr>
    </w:p>
    <w:p w:rsidR="003B31FF" w:rsidRDefault="003B31FF" w:rsidP="00C8558C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3D9364"/>
          <w:sz w:val="28"/>
          <w:szCs w:val="28"/>
          <w:lang w:eastAsia="ru-RU"/>
        </w:rPr>
      </w:pPr>
    </w:p>
    <w:p w:rsidR="003B31FF" w:rsidRDefault="003B31FF" w:rsidP="00C8558C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3D9364"/>
          <w:sz w:val="28"/>
          <w:szCs w:val="28"/>
          <w:lang w:eastAsia="ru-RU"/>
        </w:rPr>
      </w:pPr>
    </w:p>
    <w:p w:rsidR="003B31FF" w:rsidRDefault="003B31FF" w:rsidP="00C8558C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3D9364"/>
          <w:sz w:val="28"/>
          <w:szCs w:val="28"/>
          <w:lang w:eastAsia="ru-RU"/>
        </w:rPr>
      </w:pPr>
    </w:p>
    <w:p w:rsidR="003B31FF" w:rsidRDefault="003B31FF" w:rsidP="00C8558C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3D9364"/>
          <w:sz w:val="28"/>
          <w:szCs w:val="28"/>
          <w:lang w:eastAsia="ru-RU"/>
        </w:rPr>
      </w:pPr>
    </w:p>
    <w:p w:rsidR="004F721F" w:rsidRPr="004F721F" w:rsidRDefault="004F721F" w:rsidP="00C8558C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3D9364"/>
          <w:sz w:val="28"/>
          <w:szCs w:val="28"/>
          <w:lang w:eastAsia="ru-RU"/>
        </w:rPr>
      </w:pPr>
      <w:r w:rsidRPr="004F721F">
        <w:rPr>
          <w:rFonts w:ascii="Century Schoolbook" w:eastAsia="Times New Roman" w:hAnsi="Century Schoolbook" w:cs="Times New Roman"/>
          <w:b/>
          <w:color w:val="3D9364"/>
          <w:sz w:val="28"/>
          <w:szCs w:val="28"/>
          <w:lang w:eastAsia="ru-RU"/>
        </w:rPr>
        <w:t xml:space="preserve">Процент полученных отметок </w:t>
      </w:r>
      <w:r w:rsidR="00C8558C">
        <w:rPr>
          <w:rFonts w:ascii="Century Schoolbook" w:eastAsia="Times New Roman" w:hAnsi="Century Schoolbook" w:cs="Times New Roman"/>
          <w:b/>
          <w:color w:val="3D9364"/>
          <w:sz w:val="28"/>
          <w:szCs w:val="28"/>
          <w:lang w:eastAsia="ru-RU"/>
        </w:rPr>
        <w:t>ОГЭ информатика и ИКТ</w:t>
      </w:r>
    </w:p>
    <w:p w:rsidR="004F721F" w:rsidRPr="004F721F" w:rsidRDefault="004F721F" w:rsidP="004F721F">
      <w:pPr>
        <w:spacing w:after="0" w:line="240" w:lineRule="auto"/>
        <w:jc w:val="right"/>
        <w:rPr>
          <w:rFonts w:ascii="Century Schoolbook" w:eastAsia="Times New Roman" w:hAnsi="Century Schoolbook" w:cs="Times New Roman"/>
          <w:b/>
          <w:color w:val="6600CC"/>
          <w:sz w:val="32"/>
          <w:szCs w:val="32"/>
          <w:lang w:eastAsia="ru-RU"/>
        </w:rPr>
      </w:pPr>
    </w:p>
    <w:p w:rsidR="004F721F" w:rsidRPr="004F721F" w:rsidRDefault="004F721F" w:rsidP="004F721F">
      <w:pPr>
        <w:tabs>
          <w:tab w:val="left" w:pos="4176"/>
        </w:tabs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Century Schoolbook" w:eastAsia="Times New Roman" w:hAnsi="Century Schoolbook" w:cs="Times New Roman"/>
          <w:noProof/>
          <w:sz w:val="36"/>
          <w:szCs w:val="36"/>
          <w:lang w:eastAsia="ru-RU"/>
        </w:rPr>
        <w:drawing>
          <wp:inline distT="0" distB="0" distL="0" distR="0">
            <wp:extent cx="4099560" cy="1722120"/>
            <wp:effectExtent l="0" t="0" r="0" b="0"/>
            <wp:docPr id="3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Pr="004F721F">
        <w:rPr>
          <w:rFonts w:ascii="Calibri" w:eastAsia="Times New Roman" w:hAnsi="Calibri" w:cs="Times New Roman"/>
          <w:noProof/>
          <w:lang w:eastAsia="ru-RU"/>
        </w:rPr>
        <w:tab/>
      </w:r>
    </w:p>
    <w:p w:rsidR="003B31FF" w:rsidRDefault="003B31FF" w:rsidP="004F721F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002060"/>
          <w:sz w:val="28"/>
          <w:szCs w:val="28"/>
          <w:lang w:eastAsia="ru-RU"/>
        </w:rPr>
      </w:pPr>
    </w:p>
    <w:p w:rsidR="003B31FF" w:rsidRDefault="003B31FF" w:rsidP="004F721F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002060"/>
          <w:sz w:val="28"/>
          <w:szCs w:val="28"/>
          <w:lang w:eastAsia="ru-RU"/>
        </w:rPr>
      </w:pPr>
    </w:p>
    <w:p w:rsidR="004F721F" w:rsidRPr="004F721F" w:rsidRDefault="004F721F" w:rsidP="004F721F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002060"/>
          <w:sz w:val="28"/>
          <w:szCs w:val="28"/>
          <w:lang w:eastAsia="ru-RU"/>
        </w:rPr>
      </w:pPr>
      <w:r w:rsidRPr="004F721F">
        <w:rPr>
          <w:rFonts w:ascii="Century Schoolbook" w:eastAsia="Times New Roman" w:hAnsi="Century Schoolbook" w:cs="Times New Roman"/>
          <w:b/>
          <w:color w:val="002060"/>
          <w:sz w:val="28"/>
          <w:szCs w:val="28"/>
          <w:lang w:eastAsia="ru-RU"/>
        </w:rPr>
        <w:t xml:space="preserve">Качество знаний учащихся </w:t>
      </w:r>
    </w:p>
    <w:p w:rsidR="005F18BE" w:rsidRPr="004F721F" w:rsidRDefault="004F721F" w:rsidP="005F18BE">
      <w:pPr>
        <w:jc w:val="center"/>
        <w:rPr>
          <w:rFonts w:ascii="Century Schoolbook" w:eastAsia="Times New Roman" w:hAnsi="Century Schoolbook" w:cs="Times New Roman"/>
          <w:b/>
          <w:color w:val="002060"/>
          <w:sz w:val="28"/>
          <w:szCs w:val="28"/>
          <w:lang w:eastAsia="ru-RU"/>
        </w:rPr>
      </w:pPr>
      <w:r w:rsidRPr="004F721F">
        <w:rPr>
          <w:rFonts w:ascii="Century Schoolbook" w:eastAsia="Times New Roman" w:hAnsi="Century Schoolbook" w:cs="Times New Roman"/>
          <w:b/>
          <w:color w:val="002060"/>
          <w:sz w:val="28"/>
          <w:szCs w:val="28"/>
          <w:lang w:eastAsia="ru-RU"/>
        </w:rPr>
        <w:t>9-х клас</w:t>
      </w:r>
      <w:r w:rsidR="00AC6BA4">
        <w:rPr>
          <w:rFonts w:ascii="Century Schoolbook" w:eastAsia="Times New Roman" w:hAnsi="Century Schoolbook" w:cs="Times New Roman"/>
          <w:b/>
          <w:color w:val="002060"/>
          <w:sz w:val="28"/>
          <w:szCs w:val="28"/>
          <w:lang w:eastAsia="ru-RU"/>
        </w:rPr>
        <w:t>сов по информатике и ИКТ за 201</w:t>
      </w:r>
      <w:r w:rsidR="0007354C">
        <w:rPr>
          <w:rFonts w:ascii="Century Schoolbook" w:eastAsia="Times New Roman" w:hAnsi="Century Schoolbook" w:cs="Times New Roman"/>
          <w:b/>
          <w:color w:val="002060"/>
          <w:sz w:val="28"/>
          <w:szCs w:val="28"/>
          <w:lang w:eastAsia="ru-RU"/>
        </w:rPr>
        <w:t>9</w:t>
      </w:r>
      <w:r w:rsidRPr="004F721F">
        <w:rPr>
          <w:rFonts w:ascii="Century Schoolbook" w:eastAsia="Times New Roman" w:hAnsi="Century Schoolbook" w:cs="Times New Roman"/>
          <w:b/>
          <w:color w:val="002060"/>
          <w:sz w:val="28"/>
          <w:szCs w:val="28"/>
          <w:lang w:eastAsia="ru-RU"/>
        </w:rPr>
        <w:t xml:space="preserve"> г</w:t>
      </w:r>
    </w:p>
    <w:p w:rsidR="004F721F" w:rsidRPr="004F721F" w:rsidRDefault="00E83ECD" w:rsidP="004F721F">
      <w:pPr>
        <w:jc w:val="center"/>
        <w:rPr>
          <w:rFonts w:ascii="Century Schoolbook" w:eastAsia="Times New Roman" w:hAnsi="Century Schoolbook" w:cs="Times New Roman"/>
          <w:b/>
          <w:color w:val="002060"/>
          <w:sz w:val="32"/>
          <w:szCs w:val="32"/>
          <w:lang w:eastAsia="ru-RU"/>
        </w:rPr>
      </w:pPr>
      <w:r>
        <w:rPr>
          <w:rFonts w:ascii="Century Schoolbook" w:eastAsia="Times New Roman" w:hAnsi="Century Schoolbook" w:cs="Times New Roman"/>
          <w:b/>
          <w:noProof/>
          <w:color w:val="002060"/>
          <w:sz w:val="32"/>
          <w:szCs w:val="32"/>
          <w:lang w:eastAsia="ru-RU"/>
        </w:rPr>
        <w:drawing>
          <wp:inline distT="0" distB="0" distL="0" distR="0">
            <wp:extent cx="5486400" cy="2019300"/>
            <wp:effectExtent l="19050" t="0" r="1905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B31FF" w:rsidRDefault="003B31FF" w:rsidP="004F721F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3D9364"/>
          <w:sz w:val="28"/>
          <w:szCs w:val="28"/>
          <w:lang w:eastAsia="ru-RU"/>
        </w:rPr>
      </w:pPr>
    </w:p>
    <w:p w:rsidR="003B31FF" w:rsidRDefault="003B31FF" w:rsidP="004F721F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3D9364"/>
          <w:sz w:val="28"/>
          <w:szCs w:val="28"/>
          <w:lang w:eastAsia="ru-RU"/>
        </w:rPr>
      </w:pPr>
    </w:p>
    <w:p w:rsidR="004F721F" w:rsidRPr="004F721F" w:rsidRDefault="004F721F" w:rsidP="004F721F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3D9364"/>
          <w:sz w:val="28"/>
          <w:szCs w:val="28"/>
          <w:lang w:eastAsia="ru-RU"/>
        </w:rPr>
      </w:pPr>
      <w:r w:rsidRPr="004F721F">
        <w:rPr>
          <w:rFonts w:ascii="Century Schoolbook" w:eastAsia="Times New Roman" w:hAnsi="Century Schoolbook" w:cs="Times New Roman"/>
          <w:b/>
          <w:color w:val="3D9364"/>
          <w:sz w:val="28"/>
          <w:szCs w:val="28"/>
          <w:lang w:eastAsia="ru-RU"/>
        </w:rPr>
        <w:t>Распределение отметок по ОУ Щербиновского</w:t>
      </w:r>
    </w:p>
    <w:p w:rsidR="004F721F" w:rsidRPr="004F721F" w:rsidRDefault="004F721F" w:rsidP="004F721F">
      <w:pPr>
        <w:spacing w:after="120" w:line="240" w:lineRule="auto"/>
        <w:jc w:val="center"/>
        <w:rPr>
          <w:rFonts w:ascii="Century Schoolbook" w:eastAsia="Times New Roman" w:hAnsi="Century Schoolbook" w:cs="Times New Roman"/>
          <w:b/>
          <w:color w:val="3D9364"/>
          <w:sz w:val="16"/>
          <w:szCs w:val="16"/>
          <w:lang w:eastAsia="ru-RU"/>
        </w:rPr>
      </w:pPr>
      <w:r w:rsidRPr="00C8558C">
        <w:rPr>
          <w:rFonts w:ascii="Calibri" w:eastAsia="Times New Roman" w:hAnsi="Calibri" w:cs="Times New Roman"/>
          <w:noProof/>
          <w:color w:val="3D9364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504825</wp:posOffset>
            </wp:positionV>
            <wp:extent cx="5934075" cy="2186940"/>
            <wp:effectExtent l="19050" t="0" r="9525" b="3810"/>
            <wp:wrapSquare wrapText="right"/>
            <wp:docPr id="4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Pr="004F721F">
        <w:rPr>
          <w:rFonts w:ascii="Century Schoolbook" w:eastAsia="Times New Roman" w:hAnsi="Century Schoolbook" w:cs="Times New Roman"/>
          <w:b/>
          <w:color w:val="3D9364"/>
          <w:sz w:val="28"/>
          <w:szCs w:val="28"/>
          <w:lang w:eastAsia="ru-RU"/>
        </w:rPr>
        <w:t xml:space="preserve">района </w:t>
      </w:r>
      <w:r w:rsidRPr="00C8558C">
        <w:rPr>
          <w:rFonts w:ascii="Century Schoolbook" w:eastAsia="Times New Roman" w:hAnsi="Century Schoolbook" w:cs="Times New Roman"/>
          <w:b/>
          <w:color w:val="3D9364"/>
          <w:sz w:val="28"/>
          <w:szCs w:val="28"/>
          <w:lang w:eastAsia="ru-RU"/>
        </w:rPr>
        <w:t>ОГЭ</w:t>
      </w:r>
      <w:r w:rsidR="00AC6BA4">
        <w:rPr>
          <w:rFonts w:ascii="Century Schoolbook" w:eastAsia="Times New Roman" w:hAnsi="Century Schoolbook" w:cs="Times New Roman"/>
          <w:b/>
          <w:color w:val="3D9364"/>
          <w:sz w:val="28"/>
          <w:szCs w:val="28"/>
          <w:lang w:eastAsia="ru-RU"/>
        </w:rPr>
        <w:t xml:space="preserve"> информатика и ИКТ 201</w:t>
      </w:r>
      <w:r w:rsidR="0007354C">
        <w:rPr>
          <w:rFonts w:ascii="Century Schoolbook" w:eastAsia="Times New Roman" w:hAnsi="Century Schoolbook" w:cs="Times New Roman"/>
          <w:b/>
          <w:color w:val="3D9364"/>
          <w:sz w:val="28"/>
          <w:szCs w:val="28"/>
          <w:lang w:eastAsia="ru-RU"/>
        </w:rPr>
        <w:t>9</w:t>
      </w:r>
      <w:r w:rsidRPr="004F721F">
        <w:rPr>
          <w:rFonts w:ascii="Century Schoolbook" w:eastAsia="Times New Roman" w:hAnsi="Century Schoolbook" w:cs="Times New Roman"/>
          <w:b/>
          <w:color w:val="3D9364"/>
          <w:sz w:val="28"/>
          <w:szCs w:val="28"/>
          <w:lang w:eastAsia="ru-RU"/>
        </w:rPr>
        <w:t xml:space="preserve"> год</w:t>
      </w:r>
    </w:p>
    <w:p w:rsidR="003B31FF" w:rsidRDefault="003B31FF" w:rsidP="004F721F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31FF" w:rsidRDefault="003B31FF" w:rsidP="004F721F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721F" w:rsidRDefault="004F721F" w:rsidP="004F721F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72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Результаты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ОГЭ</w:t>
      </w:r>
      <w:r w:rsidRPr="004F72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информатике и ИКТ в разрезе ОУ </w:t>
      </w:r>
    </w:p>
    <w:tbl>
      <w:tblPr>
        <w:tblpPr w:leftFromText="180" w:rightFromText="180" w:vertAnchor="text" w:horzAnchor="margin" w:tblpX="-176" w:tblpY="286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51"/>
        <w:gridCol w:w="851"/>
        <w:gridCol w:w="567"/>
        <w:gridCol w:w="709"/>
        <w:gridCol w:w="567"/>
        <w:gridCol w:w="567"/>
        <w:gridCol w:w="567"/>
        <w:gridCol w:w="708"/>
        <w:gridCol w:w="567"/>
        <w:gridCol w:w="709"/>
        <w:gridCol w:w="709"/>
        <w:gridCol w:w="850"/>
        <w:gridCol w:w="709"/>
        <w:gridCol w:w="851"/>
      </w:tblGrid>
      <w:tr w:rsidR="006D53B1" w:rsidRPr="00C82322" w:rsidTr="00A363C1">
        <w:trPr>
          <w:trHeight w:val="980"/>
        </w:trPr>
        <w:tc>
          <w:tcPr>
            <w:tcW w:w="851" w:type="dxa"/>
            <w:vMerge w:val="restart"/>
            <w:shd w:val="clear" w:color="auto" w:fill="B6DDE8"/>
            <w:vAlign w:val="center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ОУ</w:t>
            </w:r>
          </w:p>
        </w:tc>
        <w:tc>
          <w:tcPr>
            <w:tcW w:w="851" w:type="dxa"/>
            <w:vMerge w:val="restart"/>
            <w:shd w:val="clear" w:color="auto" w:fill="B6DDE8"/>
            <w:vAlign w:val="center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учащихся, выполнявших работу</w:t>
            </w:r>
          </w:p>
        </w:tc>
        <w:tc>
          <w:tcPr>
            <w:tcW w:w="2410" w:type="dxa"/>
            <w:gridSpan w:val="4"/>
            <w:shd w:val="clear" w:color="auto" w:fill="B6DDE8"/>
            <w:vAlign w:val="center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полученных оценок</w:t>
            </w:r>
          </w:p>
        </w:tc>
        <w:tc>
          <w:tcPr>
            <w:tcW w:w="2551" w:type="dxa"/>
            <w:gridSpan w:val="4"/>
            <w:shd w:val="clear" w:color="auto" w:fill="B6DDE8"/>
            <w:vAlign w:val="center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% полученных оценок</w:t>
            </w:r>
          </w:p>
        </w:tc>
        <w:tc>
          <w:tcPr>
            <w:tcW w:w="709" w:type="dxa"/>
            <w:vMerge w:val="restart"/>
            <w:shd w:val="clear" w:color="auto" w:fill="B6DDE8"/>
            <w:vAlign w:val="center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Средняя отметка </w:t>
            </w:r>
          </w:p>
        </w:tc>
        <w:tc>
          <w:tcPr>
            <w:tcW w:w="850" w:type="dxa"/>
            <w:vMerge w:val="restart"/>
            <w:shd w:val="clear" w:color="auto" w:fill="B6DDE8"/>
            <w:vAlign w:val="center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Успеваемость </w:t>
            </w:r>
          </w:p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  <w:shd w:val="clear" w:color="auto" w:fill="B6DDE8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</w:t>
            </w:r>
          </w:p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B6DDE8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 балл</w:t>
            </w:r>
          </w:p>
        </w:tc>
      </w:tr>
      <w:tr w:rsidR="006D53B1" w:rsidRPr="00C82322" w:rsidTr="00A363C1">
        <w:trPr>
          <w:trHeight w:val="994"/>
        </w:trPr>
        <w:tc>
          <w:tcPr>
            <w:tcW w:w="851" w:type="dxa"/>
            <w:vMerge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6D9F1"/>
            <w:vAlign w:val="center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«2»</w:t>
            </w:r>
          </w:p>
        </w:tc>
        <w:tc>
          <w:tcPr>
            <w:tcW w:w="709" w:type="dxa"/>
            <w:shd w:val="clear" w:color="auto" w:fill="C6D9F1"/>
            <w:vAlign w:val="center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«3»</w:t>
            </w:r>
          </w:p>
        </w:tc>
        <w:tc>
          <w:tcPr>
            <w:tcW w:w="567" w:type="dxa"/>
            <w:shd w:val="clear" w:color="auto" w:fill="C6D9F1"/>
            <w:vAlign w:val="center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«4»</w:t>
            </w:r>
          </w:p>
        </w:tc>
        <w:tc>
          <w:tcPr>
            <w:tcW w:w="567" w:type="dxa"/>
            <w:shd w:val="clear" w:color="auto" w:fill="C6D9F1"/>
            <w:vAlign w:val="center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«5»</w:t>
            </w:r>
          </w:p>
        </w:tc>
        <w:tc>
          <w:tcPr>
            <w:tcW w:w="567" w:type="dxa"/>
            <w:shd w:val="clear" w:color="auto" w:fill="C6D9F1"/>
            <w:vAlign w:val="center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«2»</w:t>
            </w:r>
          </w:p>
        </w:tc>
        <w:tc>
          <w:tcPr>
            <w:tcW w:w="708" w:type="dxa"/>
            <w:shd w:val="clear" w:color="auto" w:fill="C6D9F1"/>
            <w:vAlign w:val="center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«3»</w:t>
            </w:r>
          </w:p>
        </w:tc>
        <w:tc>
          <w:tcPr>
            <w:tcW w:w="567" w:type="dxa"/>
            <w:shd w:val="clear" w:color="auto" w:fill="C6D9F1"/>
            <w:vAlign w:val="center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«4»</w:t>
            </w:r>
          </w:p>
        </w:tc>
        <w:tc>
          <w:tcPr>
            <w:tcW w:w="709" w:type="dxa"/>
            <w:shd w:val="clear" w:color="auto" w:fill="C6D9F1"/>
            <w:vAlign w:val="center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«5»</w:t>
            </w:r>
          </w:p>
        </w:tc>
        <w:tc>
          <w:tcPr>
            <w:tcW w:w="709" w:type="dxa"/>
            <w:vMerge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53B1" w:rsidRPr="00C82322" w:rsidTr="00A363C1">
        <w:trPr>
          <w:trHeight w:val="412"/>
        </w:trPr>
        <w:tc>
          <w:tcPr>
            <w:tcW w:w="851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1</w:t>
            </w:r>
          </w:p>
        </w:tc>
        <w:tc>
          <w:tcPr>
            <w:tcW w:w="851" w:type="dxa"/>
            <w:shd w:val="clear" w:color="auto" w:fill="FFFFFF"/>
          </w:tcPr>
          <w:p w:rsidR="006D53B1" w:rsidRPr="00B349C2" w:rsidRDefault="00D17D84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6D53B1" w:rsidRPr="00B349C2" w:rsidRDefault="00D17D84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D17D84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D17D84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FFFFFF"/>
          </w:tcPr>
          <w:p w:rsidR="006D53B1" w:rsidRPr="00B349C2" w:rsidRDefault="006548F2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40,7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6548F2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29,6</w:t>
            </w:r>
          </w:p>
        </w:tc>
        <w:tc>
          <w:tcPr>
            <w:tcW w:w="709" w:type="dxa"/>
            <w:shd w:val="clear" w:color="auto" w:fill="FFFFFF"/>
          </w:tcPr>
          <w:p w:rsidR="006D53B1" w:rsidRPr="00B349C2" w:rsidRDefault="006548F2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29,6</w:t>
            </w:r>
          </w:p>
        </w:tc>
        <w:tc>
          <w:tcPr>
            <w:tcW w:w="709" w:type="dxa"/>
            <w:shd w:val="clear" w:color="auto" w:fill="FFFFFF"/>
          </w:tcPr>
          <w:p w:rsidR="006D53B1" w:rsidRPr="00B349C2" w:rsidRDefault="000911D7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3,88</w:t>
            </w:r>
          </w:p>
        </w:tc>
        <w:tc>
          <w:tcPr>
            <w:tcW w:w="850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6D53B1" w:rsidRPr="00B349C2" w:rsidRDefault="00C00899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59,2</w:t>
            </w:r>
          </w:p>
        </w:tc>
        <w:tc>
          <w:tcPr>
            <w:tcW w:w="851" w:type="dxa"/>
            <w:shd w:val="clear" w:color="auto" w:fill="FFFFFF"/>
          </w:tcPr>
          <w:p w:rsidR="006D53B1" w:rsidRPr="00B349C2" w:rsidRDefault="004405F5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13,25</w:t>
            </w:r>
          </w:p>
        </w:tc>
      </w:tr>
      <w:tr w:rsidR="006D53B1" w:rsidRPr="00C82322" w:rsidTr="00A363C1">
        <w:trPr>
          <w:trHeight w:val="404"/>
        </w:trPr>
        <w:tc>
          <w:tcPr>
            <w:tcW w:w="851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2</w:t>
            </w:r>
          </w:p>
        </w:tc>
        <w:tc>
          <w:tcPr>
            <w:tcW w:w="851" w:type="dxa"/>
            <w:shd w:val="clear" w:color="auto" w:fill="FFFFFF"/>
          </w:tcPr>
          <w:p w:rsidR="006D53B1" w:rsidRPr="00B349C2" w:rsidRDefault="00D17D84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6D53B1" w:rsidRPr="00B349C2" w:rsidRDefault="00D17D84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D17D84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D17D84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FFFFFF"/>
          </w:tcPr>
          <w:p w:rsidR="006D53B1" w:rsidRPr="00B349C2" w:rsidRDefault="006548F2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28,5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6548F2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28,5</w:t>
            </w:r>
          </w:p>
        </w:tc>
        <w:tc>
          <w:tcPr>
            <w:tcW w:w="709" w:type="dxa"/>
            <w:shd w:val="clear" w:color="auto" w:fill="FFFFFF"/>
          </w:tcPr>
          <w:p w:rsidR="006D53B1" w:rsidRPr="00B349C2" w:rsidRDefault="00FF4585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42,8</w:t>
            </w:r>
          </w:p>
        </w:tc>
        <w:tc>
          <w:tcPr>
            <w:tcW w:w="709" w:type="dxa"/>
            <w:shd w:val="clear" w:color="auto" w:fill="FFFFFF"/>
          </w:tcPr>
          <w:p w:rsidR="006D53B1" w:rsidRPr="00B349C2" w:rsidRDefault="00C00899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4,14</w:t>
            </w:r>
          </w:p>
        </w:tc>
        <w:tc>
          <w:tcPr>
            <w:tcW w:w="850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6D53B1" w:rsidRPr="00B349C2" w:rsidRDefault="00C00899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71,4</w:t>
            </w:r>
          </w:p>
        </w:tc>
        <w:tc>
          <w:tcPr>
            <w:tcW w:w="851" w:type="dxa"/>
            <w:shd w:val="clear" w:color="auto" w:fill="FFFFFF"/>
          </w:tcPr>
          <w:p w:rsidR="006D53B1" w:rsidRPr="00B349C2" w:rsidRDefault="008918CB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14,71</w:t>
            </w:r>
          </w:p>
        </w:tc>
      </w:tr>
      <w:tr w:rsidR="006D53B1" w:rsidRPr="00C82322" w:rsidTr="00A363C1">
        <w:trPr>
          <w:trHeight w:val="282"/>
        </w:trPr>
        <w:tc>
          <w:tcPr>
            <w:tcW w:w="851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3</w:t>
            </w:r>
          </w:p>
        </w:tc>
        <w:tc>
          <w:tcPr>
            <w:tcW w:w="851" w:type="dxa"/>
            <w:shd w:val="clear" w:color="auto" w:fill="FFFFFF"/>
          </w:tcPr>
          <w:p w:rsidR="006D53B1" w:rsidRPr="00B349C2" w:rsidRDefault="00D17D84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6D53B1" w:rsidRPr="00B349C2" w:rsidRDefault="00D17D84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D17D84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D17D84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FFFFFF"/>
          </w:tcPr>
          <w:p w:rsidR="006D53B1" w:rsidRPr="00B349C2" w:rsidRDefault="00FF4585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57,1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FF4585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35,7</w:t>
            </w:r>
          </w:p>
        </w:tc>
        <w:tc>
          <w:tcPr>
            <w:tcW w:w="709" w:type="dxa"/>
            <w:shd w:val="clear" w:color="auto" w:fill="FFFFFF"/>
          </w:tcPr>
          <w:p w:rsidR="006D53B1" w:rsidRPr="00B349C2" w:rsidRDefault="00FF4585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709" w:type="dxa"/>
            <w:shd w:val="clear" w:color="auto" w:fill="FFFFFF"/>
          </w:tcPr>
          <w:p w:rsidR="006D53B1" w:rsidRPr="00B349C2" w:rsidRDefault="00C00899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850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6D53B1" w:rsidRPr="00B349C2" w:rsidRDefault="00C00899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35,7</w:t>
            </w:r>
          </w:p>
        </w:tc>
        <w:tc>
          <w:tcPr>
            <w:tcW w:w="851" w:type="dxa"/>
            <w:shd w:val="clear" w:color="auto" w:fill="FFFFFF"/>
          </w:tcPr>
          <w:p w:rsidR="006D53B1" w:rsidRPr="00B349C2" w:rsidRDefault="008918CB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10,57</w:t>
            </w:r>
          </w:p>
        </w:tc>
      </w:tr>
      <w:tr w:rsidR="00D17D84" w:rsidRPr="00C82322" w:rsidTr="00A363C1">
        <w:trPr>
          <w:trHeight w:val="282"/>
        </w:trPr>
        <w:tc>
          <w:tcPr>
            <w:tcW w:w="851" w:type="dxa"/>
            <w:shd w:val="clear" w:color="auto" w:fill="FFFFFF"/>
          </w:tcPr>
          <w:p w:rsidR="00D17D84" w:rsidRPr="00B349C2" w:rsidRDefault="00D17D84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5</w:t>
            </w:r>
          </w:p>
        </w:tc>
        <w:tc>
          <w:tcPr>
            <w:tcW w:w="851" w:type="dxa"/>
            <w:shd w:val="clear" w:color="auto" w:fill="FFFFFF"/>
          </w:tcPr>
          <w:p w:rsidR="00D17D84" w:rsidRPr="00B349C2" w:rsidRDefault="00D17D84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:rsidR="00D17D84" w:rsidRPr="00B349C2" w:rsidRDefault="00D17D84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D17D84" w:rsidRPr="00B349C2" w:rsidRDefault="00D17D84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:rsidR="00D17D84" w:rsidRPr="00B349C2" w:rsidRDefault="00D17D84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:rsidR="00D17D84" w:rsidRPr="00B349C2" w:rsidRDefault="00D17D84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:rsidR="00D17D84" w:rsidRPr="00B349C2" w:rsidRDefault="00FF4585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FFFFFF"/>
          </w:tcPr>
          <w:p w:rsidR="00D17D84" w:rsidRPr="00B349C2" w:rsidRDefault="00FF4585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:rsidR="00D17D84" w:rsidRPr="00B349C2" w:rsidRDefault="00FF4585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  <w:shd w:val="clear" w:color="auto" w:fill="FFFFFF"/>
          </w:tcPr>
          <w:p w:rsidR="00D17D84" w:rsidRPr="00B349C2" w:rsidRDefault="00FF4585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  <w:shd w:val="clear" w:color="auto" w:fill="FFFFFF"/>
          </w:tcPr>
          <w:p w:rsidR="00D17D84" w:rsidRPr="00B349C2" w:rsidRDefault="00C00899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850" w:type="dxa"/>
            <w:shd w:val="clear" w:color="auto" w:fill="FFFFFF"/>
          </w:tcPr>
          <w:p w:rsidR="00D17D84" w:rsidRPr="00B349C2" w:rsidRDefault="00FF4585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D17D84" w:rsidRPr="00B349C2" w:rsidRDefault="00C00899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D17D84" w:rsidRPr="00B349C2" w:rsidRDefault="008918CB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6D53B1" w:rsidRPr="00C82322" w:rsidTr="00A363C1">
        <w:trPr>
          <w:trHeight w:val="274"/>
        </w:trPr>
        <w:tc>
          <w:tcPr>
            <w:tcW w:w="851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6</w:t>
            </w:r>
          </w:p>
        </w:tc>
        <w:tc>
          <w:tcPr>
            <w:tcW w:w="851" w:type="dxa"/>
            <w:shd w:val="clear" w:color="auto" w:fill="FFFFFF"/>
          </w:tcPr>
          <w:p w:rsidR="006D53B1" w:rsidRPr="00B349C2" w:rsidRDefault="00D17D84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6D53B1" w:rsidRPr="00B349C2" w:rsidRDefault="000D508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0D508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0D508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FFFFFF"/>
          </w:tcPr>
          <w:p w:rsidR="006D53B1" w:rsidRPr="00B349C2" w:rsidRDefault="00FF4585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  <w:r w:rsidR="00FF4585">
              <w:rPr>
                <w:rFonts w:ascii="Times New Roman" w:eastAsia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709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6D53B1" w:rsidRPr="00B349C2" w:rsidRDefault="00C00899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3,33</w:t>
            </w:r>
          </w:p>
        </w:tc>
        <w:tc>
          <w:tcPr>
            <w:tcW w:w="850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33,</w:t>
            </w:r>
            <w:r w:rsidR="00C0089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6D53B1" w:rsidRPr="00B349C2" w:rsidRDefault="008918CB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9,33</w:t>
            </w:r>
          </w:p>
        </w:tc>
      </w:tr>
      <w:tr w:rsidR="006D53B1" w:rsidRPr="00C82322" w:rsidTr="00A363C1">
        <w:trPr>
          <w:trHeight w:val="280"/>
        </w:trPr>
        <w:tc>
          <w:tcPr>
            <w:tcW w:w="851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9</w:t>
            </w:r>
          </w:p>
        </w:tc>
        <w:tc>
          <w:tcPr>
            <w:tcW w:w="851" w:type="dxa"/>
            <w:shd w:val="clear" w:color="auto" w:fill="FFFFFF"/>
          </w:tcPr>
          <w:p w:rsidR="006D53B1" w:rsidRPr="00B349C2" w:rsidRDefault="00D17D84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6D53B1" w:rsidRPr="00B349C2" w:rsidRDefault="000D508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0D508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0D508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FFFFFF"/>
          </w:tcPr>
          <w:p w:rsidR="006D53B1" w:rsidRPr="00B349C2" w:rsidRDefault="00FF4585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FF4585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6D53B1" w:rsidRPr="00B349C2" w:rsidRDefault="00C00899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6D53B1" w:rsidRPr="00B349C2" w:rsidRDefault="00C00899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6D53B1" w:rsidRPr="00B349C2" w:rsidRDefault="008918CB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7,5</w:t>
            </w:r>
          </w:p>
        </w:tc>
      </w:tr>
      <w:tr w:rsidR="006D53B1" w:rsidRPr="00C82322" w:rsidTr="00A363C1">
        <w:trPr>
          <w:trHeight w:val="280"/>
        </w:trPr>
        <w:tc>
          <w:tcPr>
            <w:tcW w:w="851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№10</w:t>
            </w:r>
          </w:p>
        </w:tc>
        <w:tc>
          <w:tcPr>
            <w:tcW w:w="851" w:type="dxa"/>
            <w:shd w:val="clear" w:color="auto" w:fill="FFFFFF"/>
          </w:tcPr>
          <w:p w:rsidR="006D53B1" w:rsidRPr="00B349C2" w:rsidRDefault="00D17D84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6D53B1" w:rsidRPr="00B349C2" w:rsidRDefault="000D508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0D508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0D508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FFFFFF"/>
          </w:tcPr>
          <w:p w:rsidR="006D53B1" w:rsidRPr="00B349C2" w:rsidRDefault="00FF4585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FF4585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37,5</w:t>
            </w:r>
          </w:p>
        </w:tc>
        <w:tc>
          <w:tcPr>
            <w:tcW w:w="709" w:type="dxa"/>
            <w:shd w:val="clear" w:color="auto" w:fill="FFFFFF"/>
          </w:tcPr>
          <w:p w:rsidR="006D53B1" w:rsidRPr="00B349C2" w:rsidRDefault="00FF4585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709" w:type="dxa"/>
            <w:shd w:val="clear" w:color="auto" w:fill="FFFFFF"/>
          </w:tcPr>
          <w:p w:rsidR="006D53B1" w:rsidRPr="00B349C2" w:rsidRDefault="00C00899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850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6D53B1" w:rsidRPr="00B349C2" w:rsidRDefault="00C00899" w:rsidP="00A36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43,7</w:t>
            </w:r>
          </w:p>
        </w:tc>
        <w:tc>
          <w:tcPr>
            <w:tcW w:w="851" w:type="dxa"/>
            <w:shd w:val="clear" w:color="auto" w:fill="FFFFFF"/>
          </w:tcPr>
          <w:p w:rsidR="006D53B1" w:rsidRPr="00B349C2" w:rsidRDefault="00E76EE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10,18</w:t>
            </w:r>
          </w:p>
        </w:tc>
      </w:tr>
      <w:tr w:rsidR="006D53B1" w:rsidRPr="00C82322" w:rsidTr="00A363C1">
        <w:trPr>
          <w:trHeight w:val="257"/>
        </w:trPr>
        <w:tc>
          <w:tcPr>
            <w:tcW w:w="851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№11</w:t>
            </w:r>
          </w:p>
        </w:tc>
        <w:tc>
          <w:tcPr>
            <w:tcW w:w="851" w:type="dxa"/>
            <w:shd w:val="clear" w:color="auto" w:fill="FFFFFF"/>
          </w:tcPr>
          <w:p w:rsidR="006D53B1" w:rsidRPr="00B349C2" w:rsidRDefault="00D17D84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6D53B1" w:rsidRPr="00B349C2" w:rsidRDefault="000D508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0D508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0D508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FFFFFF"/>
          </w:tcPr>
          <w:p w:rsidR="006D53B1" w:rsidRPr="00B349C2" w:rsidRDefault="00FF4585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42,9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FF4585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42,9</w:t>
            </w:r>
          </w:p>
        </w:tc>
        <w:tc>
          <w:tcPr>
            <w:tcW w:w="709" w:type="dxa"/>
            <w:shd w:val="clear" w:color="auto" w:fill="FFFFFF"/>
          </w:tcPr>
          <w:p w:rsidR="006D53B1" w:rsidRPr="00B349C2" w:rsidRDefault="00FF4585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14,2</w:t>
            </w:r>
          </w:p>
        </w:tc>
        <w:tc>
          <w:tcPr>
            <w:tcW w:w="709" w:type="dxa"/>
            <w:shd w:val="clear" w:color="auto" w:fill="FFFFFF"/>
          </w:tcPr>
          <w:p w:rsidR="006D53B1" w:rsidRPr="00B349C2" w:rsidRDefault="00C00899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3,71</w:t>
            </w:r>
          </w:p>
        </w:tc>
        <w:tc>
          <w:tcPr>
            <w:tcW w:w="850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6D53B1" w:rsidRPr="00B349C2" w:rsidRDefault="00C00899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57,1</w:t>
            </w:r>
          </w:p>
        </w:tc>
        <w:tc>
          <w:tcPr>
            <w:tcW w:w="851" w:type="dxa"/>
            <w:shd w:val="clear" w:color="auto" w:fill="FFFFFF"/>
          </w:tcPr>
          <w:p w:rsidR="006D53B1" w:rsidRPr="00B349C2" w:rsidRDefault="00E76EE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12,42</w:t>
            </w:r>
          </w:p>
        </w:tc>
      </w:tr>
      <w:tr w:rsidR="006D53B1" w:rsidRPr="00C82322" w:rsidTr="00A363C1">
        <w:trPr>
          <w:trHeight w:val="274"/>
        </w:trPr>
        <w:tc>
          <w:tcPr>
            <w:tcW w:w="851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13</w:t>
            </w:r>
          </w:p>
        </w:tc>
        <w:tc>
          <w:tcPr>
            <w:tcW w:w="851" w:type="dxa"/>
            <w:shd w:val="clear" w:color="auto" w:fill="FFFFFF"/>
          </w:tcPr>
          <w:p w:rsidR="006D53B1" w:rsidRPr="00B349C2" w:rsidRDefault="00D17D84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6D53B1" w:rsidRPr="00B349C2" w:rsidRDefault="000D508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0D508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0D508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FFFFFF"/>
          </w:tcPr>
          <w:p w:rsidR="006D53B1" w:rsidRPr="00B349C2" w:rsidRDefault="00FF4585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FFFFFF"/>
          </w:tcPr>
          <w:p w:rsidR="006D53B1" w:rsidRPr="00B349C2" w:rsidRDefault="00FF4585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FFFFFF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6D53B1" w:rsidRPr="00B349C2" w:rsidRDefault="00C00899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6D53B1" w:rsidRPr="00B349C2" w:rsidRDefault="00E76EE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6,28</w:t>
            </w:r>
          </w:p>
        </w:tc>
      </w:tr>
      <w:tr w:rsidR="006D53B1" w:rsidRPr="00C82322" w:rsidTr="00A363C1">
        <w:trPr>
          <w:trHeight w:val="318"/>
        </w:trPr>
        <w:tc>
          <w:tcPr>
            <w:tcW w:w="851" w:type="dxa"/>
            <w:shd w:val="clear" w:color="auto" w:fill="C6D9F1"/>
          </w:tcPr>
          <w:p w:rsidR="00A363C1" w:rsidRPr="00B349C2" w:rsidRDefault="00A363C1" w:rsidP="00C47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</w:t>
            </w:r>
            <w:r w:rsidR="006D53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айон</w:t>
            </w:r>
          </w:p>
        </w:tc>
        <w:tc>
          <w:tcPr>
            <w:tcW w:w="851" w:type="dxa"/>
            <w:shd w:val="clear" w:color="auto" w:fill="C6D9F1"/>
          </w:tcPr>
          <w:p w:rsidR="006D53B1" w:rsidRPr="00B349C2" w:rsidRDefault="00D17D84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93</w:t>
            </w:r>
          </w:p>
        </w:tc>
        <w:tc>
          <w:tcPr>
            <w:tcW w:w="567" w:type="dxa"/>
            <w:shd w:val="clear" w:color="auto" w:fill="C6D9F1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C6D9F1"/>
          </w:tcPr>
          <w:p w:rsidR="006D53B1" w:rsidRPr="00B349C2" w:rsidRDefault="006548F2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567" w:type="dxa"/>
            <w:shd w:val="clear" w:color="auto" w:fill="C6D9F1"/>
          </w:tcPr>
          <w:p w:rsidR="006D53B1" w:rsidRPr="00B349C2" w:rsidRDefault="000D508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567" w:type="dxa"/>
            <w:shd w:val="clear" w:color="auto" w:fill="C6D9F1"/>
          </w:tcPr>
          <w:p w:rsidR="006D53B1" w:rsidRPr="00B349C2" w:rsidRDefault="000D508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6548F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C6D9F1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C6D9F1"/>
          </w:tcPr>
          <w:p w:rsidR="006D53B1" w:rsidRPr="00B349C2" w:rsidRDefault="000911D7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55,9</w:t>
            </w:r>
          </w:p>
        </w:tc>
        <w:tc>
          <w:tcPr>
            <w:tcW w:w="567" w:type="dxa"/>
            <w:shd w:val="clear" w:color="auto" w:fill="C6D9F1"/>
          </w:tcPr>
          <w:p w:rsidR="006D53B1" w:rsidRPr="00B349C2" w:rsidRDefault="000911D7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27,9</w:t>
            </w:r>
          </w:p>
        </w:tc>
        <w:tc>
          <w:tcPr>
            <w:tcW w:w="709" w:type="dxa"/>
            <w:shd w:val="clear" w:color="auto" w:fill="C6D9F1"/>
          </w:tcPr>
          <w:p w:rsidR="006D53B1" w:rsidRPr="00B349C2" w:rsidRDefault="000911D7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16,1</w:t>
            </w:r>
          </w:p>
        </w:tc>
        <w:tc>
          <w:tcPr>
            <w:tcW w:w="709" w:type="dxa"/>
            <w:shd w:val="clear" w:color="auto" w:fill="C6D9F1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3,</w:t>
            </w:r>
            <w:r w:rsidR="00C0089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850" w:type="dxa"/>
            <w:shd w:val="clear" w:color="auto" w:fill="C6D9F1"/>
          </w:tcPr>
          <w:p w:rsidR="006D53B1" w:rsidRPr="00B349C2" w:rsidRDefault="006D53B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49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C6D9F1"/>
          </w:tcPr>
          <w:p w:rsidR="006D53B1" w:rsidRPr="00B349C2" w:rsidRDefault="004405F5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44,1</w:t>
            </w:r>
          </w:p>
        </w:tc>
        <w:tc>
          <w:tcPr>
            <w:tcW w:w="851" w:type="dxa"/>
            <w:shd w:val="clear" w:color="auto" w:fill="C6D9F1"/>
          </w:tcPr>
          <w:p w:rsidR="006D53B1" w:rsidRPr="00B349C2" w:rsidRDefault="00E76EE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11,11</w:t>
            </w:r>
          </w:p>
        </w:tc>
      </w:tr>
      <w:tr w:rsidR="00A363C1" w:rsidRPr="00C82322" w:rsidTr="00A363C1">
        <w:trPr>
          <w:trHeight w:val="353"/>
        </w:trPr>
        <w:tc>
          <w:tcPr>
            <w:tcW w:w="851" w:type="dxa"/>
            <w:shd w:val="clear" w:color="auto" w:fill="C6D9F1"/>
          </w:tcPr>
          <w:p w:rsidR="00A363C1" w:rsidRDefault="00A363C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край</w:t>
            </w:r>
          </w:p>
        </w:tc>
        <w:tc>
          <w:tcPr>
            <w:tcW w:w="851" w:type="dxa"/>
            <w:shd w:val="clear" w:color="auto" w:fill="C6D9F1"/>
          </w:tcPr>
          <w:p w:rsidR="00A363C1" w:rsidRDefault="00A363C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6D9F1"/>
          </w:tcPr>
          <w:p w:rsidR="00A363C1" w:rsidRPr="00B349C2" w:rsidRDefault="00A363C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6D9F1"/>
          </w:tcPr>
          <w:p w:rsidR="00A363C1" w:rsidRDefault="00A363C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6D9F1"/>
          </w:tcPr>
          <w:p w:rsidR="00A363C1" w:rsidRDefault="00A363C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6D9F1"/>
          </w:tcPr>
          <w:p w:rsidR="00A363C1" w:rsidRDefault="00A363C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6D9F1"/>
          </w:tcPr>
          <w:p w:rsidR="00A363C1" w:rsidRPr="00B349C2" w:rsidRDefault="00A363C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6D9F1"/>
          </w:tcPr>
          <w:p w:rsidR="00A363C1" w:rsidRDefault="00A363C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6D9F1"/>
          </w:tcPr>
          <w:p w:rsidR="00A363C1" w:rsidRDefault="00A363C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6D9F1"/>
          </w:tcPr>
          <w:p w:rsidR="00A363C1" w:rsidRDefault="00A363C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6D9F1"/>
          </w:tcPr>
          <w:p w:rsidR="00A363C1" w:rsidRPr="00B349C2" w:rsidRDefault="00A363C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C6D9F1"/>
          </w:tcPr>
          <w:p w:rsidR="00A363C1" w:rsidRPr="00B349C2" w:rsidRDefault="00A363C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6D9F1"/>
          </w:tcPr>
          <w:p w:rsidR="00A363C1" w:rsidRDefault="00A363C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C6D9F1"/>
          </w:tcPr>
          <w:p w:rsidR="00A363C1" w:rsidRDefault="00A363C1" w:rsidP="00A36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13,5</w:t>
            </w:r>
          </w:p>
        </w:tc>
      </w:tr>
    </w:tbl>
    <w:p w:rsidR="003B31FF" w:rsidRDefault="003B31FF" w:rsidP="004F721F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D3452D"/>
          <w:sz w:val="28"/>
          <w:szCs w:val="28"/>
          <w:lang w:eastAsia="ru-RU"/>
        </w:rPr>
      </w:pPr>
    </w:p>
    <w:p w:rsidR="003B31FF" w:rsidRDefault="003B31FF" w:rsidP="004F721F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D3452D"/>
          <w:sz w:val="28"/>
          <w:szCs w:val="28"/>
          <w:lang w:eastAsia="ru-RU"/>
        </w:rPr>
      </w:pPr>
    </w:p>
    <w:p w:rsidR="003B31FF" w:rsidRDefault="003B31FF" w:rsidP="004F721F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D3452D"/>
          <w:sz w:val="28"/>
          <w:szCs w:val="28"/>
          <w:lang w:eastAsia="ru-RU"/>
        </w:rPr>
      </w:pPr>
    </w:p>
    <w:p w:rsidR="003B31FF" w:rsidRDefault="003B31FF" w:rsidP="004F721F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D3452D"/>
          <w:sz w:val="28"/>
          <w:szCs w:val="28"/>
          <w:lang w:eastAsia="ru-RU"/>
        </w:rPr>
      </w:pPr>
    </w:p>
    <w:p w:rsidR="004F721F" w:rsidRPr="004F721F" w:rsidRDefault="004F721F" w:rsidP="004F721F">
      <w:pPr>
        <w:spacing w:after="0" w:line="240" w:lineRule="auto"/>
        <w:jc w:val="center"/>
        <w:rPr>
          <w:rFonts w:ascii="Century Schoolbook" w:eastAsia="Times New Roman" w:hAnsi="Century Schoolbook" w:cs="Times New Roman"/>
          <w:b/>
          <w:color w:val="D3452D"/>
          <w:sz w:val="28"/>
          <w:szCs w:val="28"/>
          <w:lang w:eastAsia="ru-RU"/>
        </w:rPr>
      </w:pPr>
      <w:r w:rsidRPr="004F721F">
        <w:rPr>
          <w:rFonts w:ascii="Century Schoolbook" w:eastAsia="Times New Roman" w:hAnsi="Century Schoolbook" w:cs="Times New Roman"/>
          <w:b/>
          <w:color w:val="D3452D"/>
          <w:sz w:val="28"/>
          <w:szCs w:val="28"/>
          <w:lang w:eastAsia="ru-RU"/>
        </w:rPr>
        <w:t xml:space="preserve">Рейтинг ОУ по итогам </w:t>
      </w:r>
      <w:r w:rsidRPr="00C8558C">
        <w:rPr>
          <w:rFonts w:ascii="Century Schoolbook" w:eastAsia="Times New Roman" w:hAnsi="Century Schoolbook" w:cs="Times New Roman"/>
          <w:b/>
          <w:color w:val="D3452D"/>
          <w:sz w:val="28"/>
          <w:szCs w:val="28"/>
          <w:lang w:eastAsia="ru-RU"/>
        </w:rPr>
        <w:t>ОГЭ</w:t>
      </w:r>
      <w:r w:rsidRPr="004F721F">
        <w:rPr>
          <w:rFonts w:ascii="Century Schoolbook" w:eastAsia="Times New Roman" w:hAnsi="Century Schoolbook" w:cs="Times New Roman"/>
          <w:b/>
          <w:color w:val="D3452D"/>
          <w:sz w:val="28"/>
          <w:szCs w:val="28"/>
          <w:lang w:eastAsia="ru-RU"/>
        </w:rPr>
        <w:t xml:space="preserve"> по информатике и ИКТ</w:t>
      </w:r>
    </w:p>
    <w:p w:rsidR="004F721F" w:rsidRPr="004F721F" w:rsidRDefault="004F721F" w:rsidP="004F721F">
      <w:pPr>
        <w:spacing w:after="0" w:line="240" w:lineRule="auto"/>
        <w:rPr>
          <w:rFonts w:ascii="Century Schoolbook" w:eastAsia="Times New Roman" w:hAnsi="Century Schoolbook" w:cs="Times New Roman"/>
          <w:b/>
          <w:color w:val="D3452D"/>
          <w:sz w:val="28"/>
          <w:szCs w:val="28"/>
          <w:lang w:eastAsia="ru-RU"/>
        </w:rPr>
      </w:pPr>
      <w:r w:rsidRPr="004F721F">
        <w:rPr>
          <w:rFonts w:ascii="Century Schoolbook" w:eastAsia="Times New Roman" w:hAnsi="Century Schoolbook" w:cs="Times New Roman"/>
          <w:b/>
          <w:color w:val="D3452D"/>
          <w:sz w:val="28"/>
          <w:szCs w:val="28"/>
          <w:lang w:eastAsia="ru-RU"/>
        </w:rPr>
        <w:tab/>
      </w:r>
      <w:r w:rsidRPr="004F721F">
        <w:rPr>
          <w:rFonts w:ascii="Century Schoolbook" w:eastAsia="Times New Roman" w:hAnsi="Century Schoolbook" w:cs="Times New Roman"/>
          <w:b/>
          <w:color w:val="D3452D"/>
          <w:sz w:val="28"/>
          <w:szCs w:val="28"/>
          <w:lang w:eastAsia="ru-RU"/>
        </w:rPr>
        <w:tab/>
      </w:r>
      <w:r w:rsidRPr="004F721F">
        <w:rPr>
          <w:rFonts w:ascii="Century Schoolbook" w:eastAsia="Times New Roman" w:hAnsi="Century Schoolbook" w:cs="Times New Roman"/>
          <w:b/>
          <w:color w:val="D3452D"/>
          <w:sz w:val="28"/>
          <w:szCs w:val="28"/>
          <w:lang w:eastAsia="ru-RU"/>
        </w:rPr>
        <w:tab/>
      </w:r>
      <w:r w:rsidRPr="004F721F">
        <w:rPr>
          <w:rFonts w:ascii="Century Schoolbook" w:eastAsia="Times New Roman" w:hAnsi="Century Schoolbook" w:cs="Times New Roman"/>
          <w:b/>
          <w:color w:val="D3452D"/>
          <w:sz w:val="28"/>
          <w:szCs w:val="28"/>
          <w:lang w:eastAsia="ru-RU"/>
        </w:rPr>
        <w:tab/>
      </w:r>
      <w:r w:rsidRPr="004F721F">
        <w:rPr>
          <w:rFonts w:ascii="Century Schoolbook" w:eastAsia="Times New Roman" w:hAnsi="Century Schoolbook" w:cs="Times New Roman"/>
          <w:b/>
          <w:color w:val="D3452D"/>
          <w:sz w:val="28"/>
          <w:szCs w:val="28"/>
          <w:lang w:eastAsia="ru-RU"/>
        </w:rPr>
        <w:tab/>
        <w:t>(средний  балл)</w:t>
      </w:r>
    </w:p>
    <w:p w:rsidR="004F721F" w:rsidRPr="004F721F" w:rsidRDefault="004F721F" w:rsidP="004F721F">
      <w:pPr>
        <w:spacing w:after="0" w:line="240" w:lineRule="auto"/>
        <w:rPr>
          <w:rFonts w:ascii="Century Schoolbook" w:eastAsia="Times New Roman" w:hAnsi="Century Schoolbook" w:cs="Times New Roman"/>
          <w:b/>
          <w:color w:val="D3452D"/>
          <w:sz w:val="32"/>
          <w:szCs w:val="32"/>
          <w:lang w:eastAsia="ru-RU"/>
        </w:rPr>
      </w:pPr>
    </w:p>
    <w:p w:rsidR="004F721F" w:rsidRPr="004F721F" w:rsidRDefault="004F721F" w:rsidP="004F721F">
      <w:pPr>
        <w:rPr>
          <w:rFonts w:ascii="Century Schoolbook" w:eastAsia="Times New Roman" w:hAnsi="Century Schoolbook" w:cs="Times New Roman"/>
          <w:sz w:val="36"/>
          <w:szCs w:val="36"/>
          <w:lang w:eastAsia="ru-RU"/>
        </w:rPr>
      </w:pPr>
      <w:r>
        <w:rPr>
          <w:rFonts w:ascii="Century Schoolbook" w:eastAsia="Times New Roman" w:hAnsi="Century Schoolbook" w:cs="Times New Roman"/>
          <w:noProof/>
          <w:sz w:val="36"/>
          <w:szCs w:val="36"/>
          <w:lang w:eastAsia="ru-RU"/>
        </w:rPr>
        <w:drawing>
          <wp:inline distT="0" distB="0" distL="0" distR="0">
            <wp:extent cx="5890260" cy="2339340"/>
            <wp:effectExtent l="19050" t="0" r="15240" b="381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B31FF" w:rsidRDefault="003B31FF" w:rsidP="004F721F">
      <w:pPr>
        <w:spacing w:after="240" w:line="240" w:lineRule="auto"/>
        <w:jc w:val="center"/>
        <w:rPr>
          <w:rFonts w:ascii="Century Schoolbook" w:eastAsia="Times New Roman" w:hAnsi="Century Schoolbook" w:cs="Times New Roman"/>
          <w:b/>
          <w:color w:val="FF0000"/>
          <w:sz w:val="28"/>
          <w:szCs w:val="28"/>
          <w:lang w:eastAsia="ru-RU"/>
        </w:rPr>
      </w:pPr>
    </w:p>
    <w:p w:rsidR="003B31FF" w:rsidRDefault="003B31FF" w:rsidP="004F721F">
      <w:pPr>
        <w:spacing w:after="240" w:line="240" w:lineRule="auto"/>
        <w:jc w:val="center"/>
        <w:rPr>
          <w:rFonts w:ascii="Century Schoolbook" w:eastAsia="Times New Roman" w:hAnsi="Century Schoolbook" w:cs="Times New Roman"/>
          <w:b/>
          <w:color w:val="FF0000"/>
          <w:sz w:val="28"/>
          <w:szCs w:val="28"/>
          <w:lang w:eastAsia="ru-RU"/>
        </w:rPr>
      </w:pPr>
    </w:p>
    <w:p w:rsidR="004F721F" w:rsidRDefault="002A1205" w:rsidP="004F721F">
      <w:pPr>
        <w:spacing w:after="240" w:line="240" w:lineRule="auto"/>
        <w:jc w:val="center"/>
        <w:rPr>
          <w:rFonts w:ascii="Century Schoolbook" w:eastAsia="Times New Roman" w:hAnsi="Century Schoolbook" w:cs="Times New Roman"/>
          <w:b/>
          <w:color w:val="FF0000"/>
          <w:sz w:val="28"/>
          <w:szCs w:val="28"/>
          <w:lang w:eastAsia="ru-RU"/>
        </w:rPr>
      </w:pPr>
      <w:r>
        <w:rPr>
          <w:rFonts w:ascii="Century Schoolbook" w:eastAsia="Times New Roman" w:hAnsi="Century Schoolbook" w:cs="Times New Roman"/>
          <w:b/>
          <w:color w:val="FF0000"/>
          <w:sz w:val="28"/>
          <w:szCs w:val="28"/>
          <w:lang w:eastAsia="ru-RU"/>
        </w:rPr>
        <w:t xml:space="preserve">Средний балл по району – </w:t>
      </w:r>
      <w:r w:rsidR="001C5CDB">
        <w:rPr>
          <w:rFonts w:ascii="Century Schoolbook" w:eastAsia="Times New Roman" w:hAnsi="Century Schoolbook" w:cs="Times New Roman"/>
          <w:b/>
          <w:color w:val="FF0000"/>
          <w:sz w:val="28"/>
          <w:szCs w:val="28"/>
          <w:lang w:eastAsia="ru-RU"/>
        </w:rPr>
        <w:t>11,11</w:t>
      </w:r>
    </w:p>
    <w:p w:rsidR="004F721F" w:rsidRPr="004F721F" w:rsidRDefault="00B71722" w:rsidP="00C8558C">
      <w:pPr>
        <w:tabs>
          <w:tab w:val="left" w:pos="1500"/>
        </w:tabs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5772150" cy="3200400"/>
            <wp:effectExtent l="19050" t="0" r="1905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bookmarkEnd w:id="0"/>
    </w:p>
    <w:p w:rsidR="003A4258" w:rsidRDefault="003A4258" w:rsidP="004F721F">
      <w:pPr>
        <w:rPr>
          <w:rFonts w:ascii="Times New Roman" w:hAnsi="Times New Roman" w:cs="Times New Roman"/>
          <w:sz w:val="28"/>
          <w:szCs w:val="28"/>
        </w:rPr>
      </w:pPr>
    </w:p>
    <w:p w:rsidR="003A4258" w:rsidRDefault="003A4258" w:rsidP="003A425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4258">
        <w:rPr>
          <w:rFonts w:ascii="Times New Roman" w:hAnsi="Times New Roman" w:cs="Times New Roman"/>
          <w:b/>
          <w:sz w:val="28"/>
          <w:szCs w:val="28"/>
        </w:rPr>
        <w:t>Методические рекомендации по подготовке к ОГЭ</w:t>
      </w:r>
    </w:p>
    <w:p w:rsidR="003A4258" w:rsidRDefault="001F70C5" w:rsidP="003A425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информатике в 2019</w:t>
      </w:r>
      <w:r w:rsidR="003A4258" w:rsidRPr="003A4258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2A1726" w:rsidRPr="0007354C" w:rsidRDefault="00FD0A96" w:rsidP="00FD0A96">
      <w:pPr>
        <w:pStyle w:val="aa"/>
        <w:jc w:val="both"/>
      </w:pPr>
      <w:r w:rsidRPr="0007354C">
        <w:t xml:space="preserve">          </w:t>
      </w:r>
      <w:r w:rsidR="002A1726" w:rsidRPr="0007354C">
        <w:t>Из диаграммы видно, что процент выполнения заданий базового уровня достаточно высокий – составляет порядка 50-60 процентов и выше. Задания повышенного уровня сложности имеют процент выполнения около 40 процентов. Из этих заданий наименьший процент выполнения у задания №16</w:t>
      </w:r>
      <w:r w:rsidRPr="0007354C">
        <w:t xml:space="preserve">, </w:t>
      </w:r>
    </w:p>
    <w:p w:rsidR="002A1726" w:rsidRPr="0007354C" w:rsidRDefault="00FD0A96" w:rsidP="00FD0A96">
      <w:pPr>
        <w:pStyle w:val="aa"/>
        <w:jc w:val="both"/>
      </w:pPr>
      <w:r w:rsidRPr="0007354C">
        <w:t>ч</w:t>
      </w:r>
      <w:r w:rsidR="00AF6943" w:rsidRPr="0007354C">
        <w:t>то говорит о недостаточной математической подготовке.</w:t>
      </w:r>
    </w:p>
    <w:p w:rsidR="00952ED0" w:rsidRPr="0007354C" w:rsidRDefault="00AF6943" w:rsidP="00FD0A96">
      <w:pPr>
        <w:pStyle w:val="aa"/>
        <w:jc w:val="both"/>
      </w:pPr>
      <w:r w:rsidRPr="0007354C">
        <w:t xml:space="preserve">           Задания высокого уровня сложности имеют около 25% выполнения, это очень низкий показатель по сравнению с остальными заданиями, а именно в этих заданиях проверяется уровень практической работы на компьютере.</w:t>
      </w:r>
    </w:p>
    <w:p w:rsidR="00AF6943" w:rsidRPr="0007354C" w:rsidRDefault="00AF6943" w:rsidP="00AF6943">
      <w:pPr>
        <w:pStyle w:val="aa"/>
      </w:pPr>
    </w:p>
    <w:p w:rsidR="00952ED0" w:rsidRPr="00666CF9" w:rsidRDefault="00952ED0" w:rsidP="00952ED0">
      <w:pPr>
        <w:tabs>
          <w:tab w:val="left" w:pos="92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CF9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952ED0" w:rsidRPr="00666CF9" w:rsidRDefault="00952ED0" w:rsidP="00952ED0">
      <w:pPr>
        <w:tabs>
          <w:tab w:val="left" w:pos="92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CF9">
        <w:rPr>
          <w:rFonts w:ascii="Times New Roman" w:hAnsi="Times New Roman" w:cs="Times New Roman"/>
          <w:b/>
          <w:sz w:val="28"/>
          <w:szCs w:val="28"/>
        </w:rPr>
        <w:t>по подгот</w:t>
      </w:r>
      <w:r>
        <w:rPr>
          <w:rFonts w:ascii="Times New Roman" w:hAnsi="Times New Roman" w:cs="Times New Roman"/>
          <w:b/>
          <w:sz w:val="28"/>
          <w:szCs w:val="28"/>
        </w:rPr>
        <w:t>овке к ОГЭ по</w:t>
      </w:r>
      <w:r w:rsidR="001F70C5">
        <w:rPr>
          <w:rFonts w:ascii="Times New Roman" w:hAnsi="Times New Roman" w:cs="Times New Roman"/>
          <w:b/>
          <w:sz w:val="28"/>
          <w:szCs w:val="28"/>
        </w:rPr>
        <w:t xml:space="preserve"> информатике в 2019-2020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учебном</w:t>
      </w:r>
      <w:r w:rsidRPr="00666CF9">
        <w:rPr>
          <w:rFonts w:ascii="Times New Roman" w:hAnsi="Times New Roman" w:cs="Times New Roman"/>
          <w:b/>
          <w:sz w:val="28"/>
          <w:szCs w:val="28"/>
        </w:rPr>
        <w:t xml:space="preserve"> году:</w:t>
      </w:r>
    </w:p>
    <w:p w:rsidR="00AF6943" w:rsidRPr="0007354C" w:rsidRDefault="00AF6943" w:rsidP="00FD0A96">
      <w:pPr>
        <w:jc w:val="both"/>
        <w:rPr>
          <w:rFonts w:ascii="Times New Roman" w:hAnsi="Times New Roman" w:cs="Times New Roman"/>
          <w:sz w:val="28"/>
          <w:szCs w:val="28"/>
        </w:rPr>
      </w:pPr>
      <w:r w:rsidRPr="0007354C">
        <w:rPr>
          <w:rFonts w:ascii="Times New Roman" w:hAnsi="Times New Roman" w:cs="Times New Roman"/>
          <w:sz w:val="28"/>
          <w:szCs w:val="28"/>
        </w:rPr>
        <w:t xml:space="preserve">          Учитывая планируемые изменения в структуре КИМ ОГЭ по информатике и ИКТ необходимо усилить практическую подготовку учащихся.</w:t>
      </w:r>
    </w:p>
    <w:p w:rsidR="00952ED0" w:rsidRPr="0007354C" w:rsidRDefault="00952ED0" w:rsidP="00FD0A96">
      <w:pPr>
        <w:jc w:val="both"/>
        <w:rPr>
          <w:rFonts w:ascii="Times New Roman" w:hAnsi="Times New Roman" w:cs="Times New Roman"/>
          <w:sz w:val="28"/>
          <w:szCs w:val="28"/>
        </w:rPr>
      </w:pPr>
      <w:r w:rsidRPr="0007354C">
        <w:rPr>
          <w:rFonts w:ascii="Times New Roman" w:hAnsi="Times New Roman" w:cs="Times New Roman"/>
          <w:sz w:val="28"/>
          <w:szCs w:val="28"/>
        </w:rPr>
        <w:t>В ходе подготовки к ОГЭ необходимо провести тщательный анализ учебников, УМК, тренировочных и учебно-методических пособий, отражающих все формы представления экзаменационных заданий.</w:t>
      </w:r>
    </w:p>
    <w:p w:rsidR="00952ED0" w:rsidRPr="0007354C" w:rsidRDefault="00952ED0" w:rsidP="00952E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354C">
        <w:rPr>
          <w:rFonts w:ascii="Times New Roman" w:hAnsi="Times New Roman" w:cs="Times New Roman"/>
          <w:sz w:val="28"/>
          <w:szCs w:val="28"/>
        </w:rPr>
        <w:t>При построении системы контроля использовать задания:</w:t>
      </w:r>
    </w:p>
    <w:p w:rsidR="00952ED0" w:rsidRPr="0007354C" w:rsidRDefault="00952ED0" w:rsidP="00952E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354C">
        <w:rPr>
          <w:rFonts w:ascii="Times New Roman" w:hAnsi="Times New Roman" w:cs="Times New Roman"/>
          <w:sz w:val="28"/>
          <w:szCs w:val="28"/>
        </w:rPr>
        <w:t>1. На уровне воспроизведения знаний по темам:</w:t>
      </w:r>
    </w:p>
    <w:p w:rsidR="00952ED0" w:rsidRPr="0007354C" w:rsidRDefault="00952ED0" w:rsidP="00952E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354C">
        <w:rPr>
          <w:rFonts w:ascii="Times New Roman" w:hAnsi="Times New Roman" w:cs="Times New Roman"/>
          <w:sz w:val="28"/>
          <w:szCs w:val="28"/>
        </w:rPr>
        <w:t>- единицы измерения информации;</w:t>
      </w:r>
    </w:p>
    <w:p w:rsidR="00952ED0" w:rsidRPr="0007354C" w:rsidRDefault="00952ED0" w:rsidP="00952E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354C">
        <w:rPr>
          <w:rFonts w:ascii="Times New Roman" w:hAnsi="Times New Roman" w:cs="Times New Roman"/>
          <w:sz w:val="28"/>
          <w:szCs w:val="28"/>
        </w:rPr>
        <w:t>- принципы кодирования информации;</w:t>
      </w:r>
    </w:p>
    <w:p w:rsidR="00952ED0" w:rsidRPr="0007354C" w:rsidRDefault="00952ED0" w:rsidP="00952E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354C">
        <w:rPr>
          <w:rFonts w:ascii="Times New Roman" w:hAnsi="Times New Roman" w:cs="Times New Roman"/>
          <w:sz w:val="28"/>
          <w:szCs w:val="28"/>
        </w:rPr>
        <w:t>- моделирование;</w:t>
      </w:r>
    </w:p>
    <w:p w:rsidR="00952ED0" w:rsidRPr="0007354C" w:rsidRDefault="00952ED0" w:rsidP="00952E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354C">
        <w:rPr>
          <w:rFonts w:ascii="Times New Roman" w:hAnsi="Times New Roman" w:cs="Times New Roman"/>
          <w:sz w:val="28"/>
          <w:szCs w:val="28"/>
        </w:rPr>
        <w:t>- понятие алгоритма, его свойств, способов записи;</w:t>
      </w:r>
    </w:p>
    <w:p w:rsidR="00952ED0" w:rsidRPr="0007354C" w:rsidRDefault="00952ED0" w:rsidP="00952E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354C">
        <w:rPr>
          <w:rFonts w:ascii="Times New Roman" w:hAnsi="Times New Roman" w:cs="Times New Roman"/>
          <w:sz w:val="28"/>
          <w:szCs w:val="28"/>
        </w:rPr>
        <w:t>- основные алгоритмические конструкции;</w:t>
      </w:r>
    </w:p>
    <w:p w:rsidR="00952ED0" w:rsidRPr="0007354C" w:rsidRDefault="00952ED0" w:rsidP="00952E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354C">
        <w:rPr>
          <w:rFonts w:ascii="Times New Roman" w:hAnsi="Times New Roman" w:cs="Times New Roman"/>
          <w:sz w:val="28"/>
          <w:szCs w:val="28"/>
        </w:rPr>
        <w:t>- основные элементы математической логики;</w:t>
      </w:r>
    </w:p>
    <w:p w:rsidR="00952ED0" w:rsidRPr="0007354C" w:rsidRDefault="00952ED0" w:rsidP="00952E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354C">
        <w:rPr>
          <w:rFonts w:ascii="Times New Roman" w:hAnsi="Times New Roman" w:cs="Times New Roman"/>
          <w:sz w:val="28"/>
          <w:szCs w:val="28"/>
        </w:rPr>
        <w:lastRenderedPageBreak/>
        <w:t>- основные понятия, используемые в информационных и коммуникационных технологиях;</w:t>
      </w:r>
    </w:p>
    <w:p w:rsidR="00952ED0" w:rsidRPr="0007354C" w:rsidRDefault="00952ED0" w:rsidP="00952E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354C">
        <w:rPr>
          <w:rFonts w:ascii="Times New Roman" w:hAnsi="Times New Roman" w:cs="Times New Roman"/>
          <w:sz w:val="28"/>
          <w:szCs w:val="28"/>
        </w:rPr>
        <w:t>- принципы организации файловой системы.</w:t>
      </w:r>
    </w:p>
    <w:p w:rsidR="00952ED0" w:rsidRPr="0007354C" w:rsidRDefault="00952ED0" w:rsidP="00952E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354C">
        <w:rPr>
          <w:rFonts w:ascii="Times New Roman" w:hAnsi="Times New Roman" w:cs="Times New Roman"/>
          <w:sz w:val="28"/>
          <w:szCs w:val="28"/>
        </w:rPr>
        <w:t>2. Проверяющие сформированность умений применять свои знания в стандартной ситуации.</w:t>
      </w:r>
    </w:p>
    <w:p w:rsidR="00952ED0" w:rsidRPr="0007354C" w:rsidRDefault="00952ED0" w:rsidP="00952E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354C">
        <w:rPr>
          <w:rFonts w:ascii="Times New Roman" w:hAnsi="Times New Roman" w:cs="Times New Roman"/>
          <w:sz w:val="28"/>
          <w:szCs w:val="28"/>
        </w:rPr>
        <w:t xml:space="preserve">3. На проверку сформированности умений применять свои знания в новой ситуации. </w:t>
      </w:r>
    </w:p>
    <w:p w:rsidR="00952ED0" w:rsidRPr="0007354C" w:rsidRDefault="00952ED0" w:rsidP="00952E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354C">
        <w:rPr>
          <w:rFonts w:ascii="Times New Roman" w:hAnsi="Times New Roman" w:cs="Times New Roman"/>
          <w:sz w:val="28"/>
          <w:szCs w:val="28"/>
        </w:rPr>
        <w:tab/>
        <w:t xml:space="preserve">Необходимо использовать дифференцированный подход при формировании групп факультативных или дополнительных заданий по информатике. </w:t>
      </w:r>
    </w:p>
    <w:p w:rsidR="00952ED0" w:rsidRPr="0007354C" w:rsidRDefault="00952ED0" w:rsidP="00952E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354C">
        <w:rPr>
          <w:rFonts w:ascii="Times New Roman" w:hAnsi="Times New Roman" w:cs="Times New Roman"/>
          <w:sz w:val="28"/>
          <w:szCs w:val="28"/>
        </w:rPr>
        <w:tab/>
        <w:t>Использовать кабинет информатики во внеурочной деятельности для работы учащихся с открытым сегментом банка заданий ОГЭ.</w:t>
      </w:r>
    </w:p>
    <w:p w:rsidR="00952ED0" w:rsidRPr="004A12C5" w:rsidRDefault="00952ED0" w:rsidP="00952E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52ED0" w:rsidRDefault="00952ED0" w:rsidP="003A425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4258" w:rsidRDefault="003A4258" w:rsidP="003A4258">
      <w:pPr>
        <w:rPr>
          <w:rFonts w:ascii="Times New Roman" w:hAnsi="Times New Roman" w:cs="Times New Roman"/>
          <w:sz w:val="28"/>
          <w:szCs w:val="28"/>
        </w:rPr>
      </w:pPr>
    </w:p>
    <w:p w:rsidR="008033CE" w:rsidRPr="004A12C5" w:rsidRDefault="008033CE" w:rsidP="00952ED0">
      <w:pPr>
        <w:pStyle w:val="aa"/>
        <w:jc w:val="both"/>
      </w:pPr>
    </w:p>
    <w:sectPr w:rsidR="008033CE" w:rsidRPr="004A12C5" w:rsidSect="00C8558C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454" w:rsidRDefault="00DF4454" w:rsidP="004F721F">
      <w:pPr>
        <w:spacing w:after="0" w:line="240" w:lineRule="auto"/>
      </w:pPr>
      <w:r>
        <w:separator/>
      </w:r>
    </w:p>
  </w:endnote>
  <w:endnote w:type="continuationSeparator" w:id="0">
    <w:p w:rsidR="00DF4454" w:rsidRDefault="00DF4454" w:rsidP="004F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454" w:rsidRDefault="00DF4454" w:rsidP="004F721F">
      <w:pPr>
        <w:spacing w:after="0" w:line="240" w:lineRule="auto"/>
      </w:pPr>
      <w:r>
        <w:separator/>
      </w:r>
    </w:p>
  </w:footnote>
  <w:footnote w:type="continuationSeparator" w:id="0">
    <w:p w:rsidR="00DF4454" w:rsidRDefault="00DF4454" w:rsidP="004F72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7E98"/>
    <w:rsid w:val="00013AC4"/>
    <w:rsid w:val="0007354C"/>
    <w:rsid w:val="000911D7"/>
    <w:rsid w:val="000B3B18"/>
    <w:rsid w:val="000D5081"/>
    <w:rsid w:val="001855E0"/>
    <w:rsid w:val="00193A25"/>
    <w:rsid w:val="001C5CDB"/>
    <w:rsid w:val="001D7B80"/>
    <w:rsid w:val="001E6194"/>
    <w:rsid w:val="001F70C5"/>
    <w:rsid w:val="00226CD0"/>
    <w:rsid w:val="002678C2"/>
    <w:rsid w:val="002A1205"/>
    <w:rsid w:val="002A1726"/>
    <w:rsid w:val="002A24B0"/>
    <w:rsid w:val="002E5A59"/>
    <w:rsid w:val="00300486"/>
    <w:rsid w:val="00355F2D"/>
    <w:rsid w:val="00361CB1"/>
    <w:rsid w:val="00366A3F"/>
    <w:rsid w:val="0037731A"/>
    <w:rsid w:val="00391BD9"/>
    <w:rsid w:val="00391CEA"/>
    <w:rsid w:val="003A4258"/>
    <w:rsid w:val="003B31FF"/>
    <w:rsid w:val="003B7F44"/>
    <w:rsid w:val="003C4241"/>
    <w:rsid w:val="00407601"/>
    <w:rsid w:val="00414322"/>
    <w:rsid w:val="004405F5"/>
    <w:rsid w:val="00462B6E"/>
    <w:rsid w:val="004A12C5"/>
    <w:rsid w:val="004F721F"/>
    <w:rsid w:val="00591F45"/>
    <w:rsid w:val="005A6AF8"/>
    <w:rsid w:val="005D1E48"/>
    <w:rsid w:val="005E7CED"/>
    <w:rsid w:val="005F18BE"/>
    <w:rsid w:val="00617E6F"/>
    <w:rsid w:val="00642B19"/>
    <w:rsid w:val="006548F2"/>
    <w:rsid w:val="00666CF9"/>
    <w:rsid w:val="006B2A4D"/>
    <w:rsid w:val="006D53B1"/>
    <w:rsid w:val="00721606"/>
    <w:rsid w:val="00750DBF"/>
    <w:rsid w:val="007751BE"/>
    <w:rsid w:val="007A7E98"/>
    <w:rsid w:val="008033CE"/>
    <w:rsid w:val="00810557"/>
    <w:rsid w:val="00866580"/>
    <w:rsid w:val="008918CB"/>
    <w:rsid w:val="00892DCD"/>
    <w:rsid w:val="008A077C"/>
    <w:rsid w:val="008C7B4D"/>
    <w:rsid w:val="009351A6"/>
    <w:rsid w:val="00952ED0"/>
    <w:rsid w:val="009B7807"/>
    <w:rsid w:val="009E7775"/>
    <w:rsid w:val="00A16F38"/>
    <w:rsid w:val="00A363C1"/>
    <w:rsid w:val="00A4766F"/>
    <w:rsid w:val="00AC6BA4"/>
    <w:rsid w:val="00AF6943"/>
    <w:rsid w:val="00B34069"/>
    <w:rsid w:val="00B71722"/>
    <w:rsid w:val="00BE1FC6"/>
    <w:rsid w:val="00C00899"/>
    <w:rsid w:val="00C47BCA"/>
    <w:rsid w:val="00C51B91"/>
    <w:rsid w:val="00C73C07"/>
    <w:rsid w:val="00C75F32"/>
    <w:rsid w:val="00C8558C"/>
    <w:rsid w:val="00C92FCC"/>
    <w:rsid w:val="00CA7331"/>
    <w:rsid w:val="00CD710E"/>
    <w:rsid w:val="00D01543"/>
    <w:rsid w:val="00D17D84"/>
    <w:rsid w:val="00D27396"/>
    <w:rsid w:val="00D54449"/>
    <w:rsid w:val="00D823B4"/>
    <w:rsid w:val="00DA57C8"/>
    <w:rsid w:val="00DF4454"/>
    <w:rsid w:val="00E34966"/>
    <w:rsid w:val="00E76EE1"/>
    <w:rsid w:val="00E826FF"/>
    <w:rsid w:val="00E83ECD"/>
    <w:rsid w:val="00EF633E"/>
    <w:rsid w:val="00F46912"/>
    <w:rsid w:val="00F615DD"/>
    <w:rsid w:val="00F762EF"/>
    <w:rsid w:val="00F80319"/>
    <w:rsid w:val="00F95610"/>
    <w:rsid w:val="00FD0131"/>
    <w:rsid w:val="00FD0A96"/>
    <w:rsid w:val="00FF4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A3230A-66D4-41DE-B0EE-73538B3EC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A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7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721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F72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F721F"/>
  </w:style>
  <w:style w:type="paragraph" w:styleId="a7">
    <w:name w:val="footer"/>
    <w:basedOn w:val="a"/>
    <w:link w:val="a8"/>
    <w:uiPriority w:val="99"/>
    <w:unhideWhenUsed/>
    <w:rsid w:val="004F72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F721F"/>
  </w:style>
  <w:style w:type="paragraph" w:styleId="a9">
    <w:name w:val="List Paragraph"/>
    <w:basedOn w:val="a"/>
    <w:uiPriority w:val="34"/>
    <w:qFormat/>
    <w:rsid w:val="00866580"/>
    <w:pPr>
      <w:ind w:left="720"/>
      <w:contextualSpacing/>
    </w:pPr>
  </w:style>
  <w:style w:type="paragraph" w:styleId="aa">
    <w:name w:val="No Spacing"/>
    <w:uiPriority w:val="1"/>
    <w:qFormat/>
    <w:rsid w:val="00EF633E"/>
    <w:pPr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2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3.xm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explosion val="22"/>
            <c:spPr>
              <a:solidFill>
                <a:srgbClr val="7030A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0-94FA-45A2-922C-FEC53A5CAE5B}"/>
              </c:ext>
            </c:extLst>
          </c:dPt>
          <c:dPt>
            <c:idx val="1"/>
            <c:bubble3D val="0"/>
            <c:explosion val="18"/>
            <c:spPr>
              <a:solidFill>
                <a:srgbClr val="FF7C8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94FA-45A2-922C-FEC53A5CAE5B}"/>
              </c:ext>
            </c:extLst>
          </c:dPt>
          <c:dPt>
            <c:idx val="2"/>
            <c:bubble3D val="0"/>
            <c:spPr>
              <a:solidFill>
                <a:srgbClr val="0066FF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2-94FA-45A2-922C-FEC53A5CAE5B}"/>
              </c:ext>
            </c:extLst>
          </c:dPt>
          <c:dPt>
            <c:idx val="3"/>
            <c:bubble3D val="0"/>
            <c:explosion val="23"/>
            <c:spPr>
              <a:solidFill>
                <a:srgbClr val="92D05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94FA-45A2-922C-FEC53A5CAE5B}"/>
              </c:ext>
            </c:extLst>
          </c:dPt>
          <c:dLbls>
            <c:dLbl>
              <c:idx val="0"/>
              <c:layout>
                <c:manualLayout>
                  <c:x val="6.9265274132400828E-2"/>
                  <c:y val="-1.5945506811648621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4FA-45A2-922C-FEC53A5CAE5B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6649624526101156E-2"/>
                  <c:y val="-2.6543557055368292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4FA-45A2-922C-FEC53A5CAE5B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0.13632673519976671"/>
                  <c:y val="-2.8254593175853042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4FA-45A2-922C-FEC53A5CAE5B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2.010817658209416E-2"/>
                  <c:y val="-4.912792150981201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4FA-45A2-922C-FEC53A5CAE5B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1" baseline="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55.9</c:v>
                </c:pt>
                <c:pt idx="2">
                  <c:v>27.9</c:v>
                </c:pt>
                <c:pt idx="3">
                  <c:v>16.100000000000001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94FA-45A2-922C-FEC53A5CAE5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legend>
      <c:legendPos val="r"/>
      <c:layout/>
      <c:overlay val="0"/>
      <c:txPr>
        <a:bodyPr/>
        <a:lstStyle/>
        <a:p>
          <a:pPr>
            <a:defRPr sz="12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rgbClr val="FFC000">
        <a:alpha val="67000"/>
      </a:srgbClr>
    </a:solidFill>
    <a:ln w="25400">
      <a:solidFill>
        <a:schemeClr val="accent6">
          <a:lumMod val="60000"/>
          <a:lumOff val="40000"/>
        </a:schemeClr>
      </a:solidFill>
    </a:ln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качество</c:v>
                </c:pt>
              </c:strCache>
            </c:strRef>
          </c:tx>
          <c:marker>
            <c:symbol val="none"/>
          </c:marker>
          <c:cat>
            <c:strRef>
              <c:f>Лист1!$A$2:$A$10</c:f>
              <c:strCache>
                <c:ptCount val="9"/>
                <c:pt idx="0">
                  <c:v>СОШ №1</c:v>
                </c:pt>
                <c:pt idx="1">
                  <c:v>СОШ №2</c:v>
                </c:pt>
                <c:pt idx="2">
                  <c:v>СОШ №3</c:v>
                </c:pt>
                <c:pt idx="3">
                  <c:v>СОШ №5</c:v>
                </c:pt>
                <c:pt idx="4">
                  <c:v>СОШ №6</c:v>
                </c:pt>
                <c:pt idx="5">
                  <c:v>СОШ №9</c:v>
                </c:pt>
                <c:pt idx="6">
                  <c:v>СОШ №10</c:v>
                </c:pt>
                <c:pt idx="7">
                  <c:v>СОШ № 11</c:v>
                </c:pt>
                <c:pt idx="8">
                  <c:v>СОШ №13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59.2</c:v>
                </c:pt>
                <c:pt idx="1">
                  <c:v>71.400000000000006</c:v>
                </c:pt>
                <c:pt idx="2">
                  <c:v>35.700000000000003</c:v>
                </c:pt>
                <c:pt idx="3">
                  <c:v>100</c:v>
                </c:pt>
                <c:pt idx="4">
                  <c:v>33.300000000000004</c:v>
                </c:pt>
                <c:pt idx="5">
                  <c:v>0</c:v>
                </c:pt>
                <c:pt idx="6">
                  <c:v>43.7</c:v>
                </c:pt>
                <c:pt idx="7">
                  <c:v>57.1</c:v>
                </c:pt>
                <c:pt idx="8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4E89-4624-AFFF-D0517A0A7F0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9667584"/>
        <c:axId val="9667976"/>
      </c:lineChart>
      <c:catAx>
        <c:axId val="966758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9667976"/>
        <c:crosses val="autoZero"/>
        <c:auto val="1"/>
        <c:lblAlgn val="ctr"/>
        <c:lblOffset val="100"/>
        <c:noMultiLvlLbl val="0"/>
      </c:catAx>
      <c:valAx>
        <c:axId val="966797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9667584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2190855134873558E-2"/>
          <c:y val="3.024043451456581E-2"/>
          <c:w val="0.83167684558127464"/>
          <c:h val="0.82066382327209164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7"/>
              <c:layout>
                <c:manualLayout>
                  <c:x val="-2.3148148148148147E-3"/>
                  <c:y val="-1.1904761904761921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E3A7-403E-BD7C-F443E91E36E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Лист1!$A$2:$A$10</c:f>
              <c:strCache>
                <c:ptCount val="9"/>
                <c:pt idx="0">
                  <c:v>СОШ № 1</c:v>
                </c:pt>
                <c:pt idx="1">
                  <c:v>СОШ № 2</c:v>
                </c:pt>
                <c:pt idx="2">
                  <c:v>СОШ № 3</c:v>
                </c:pt>
                <c:pt idx="3">
                  <c:v>СОШ № 5</c:v>
                </c:pt>
                <c:pt idx="4">
                  <c:v>СОШ № 6</c:v>
                </c:pt>
                <c:pt idx="5">
                  <c:v>СОШ № 9</c:v>
                </c:pt>
                <c:pt idx="6">
                  <c:v>СОШ № 10</c:v>
                </c:pt>
                <c:pt idx="7">
                  <c:v>СОШ № 11</c:v>
                </c:pt>
                <c:pt idx="8">
                  <c:v>СОШ № 13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E3A7-403E-BD7C-F443E91E36E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"3"</c:v>
                </c:pt>
              </c:strCache>
            </c:strRef>
          </c:tx>
          <c:spPr>
            <a:solidFill>
              <a:srgbClr val="968EFA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Лист1!$A$2:$A$10</c:f>
              <c:strCache>
                <c:ptCount val="9"/>
                <c:pt idx="0">
                  <c:v>СОШ № 1</c:v>
                </c:pt>
                <c:pt idx="1">
                  <c:v>СОШ № 2</c:v>
                </c:pt>
                <c:pt idx="2">
                  <c:v>СОШ № 3</c:v>
                </c:pt>
                <c:pt idx="3">
                  <c:v>СОШ № 5</c:v>
                </c:pt>
                <c:pt idx="4">
                  <c:v>СОШ № 6</c:v>
                </c:pt>
                <c:pt idx="5">
                  <c:v>СОШ № 9</c:v>
                </c:pt>
                <c:pt idx="6">
                  <c:v>СОШ № 10</c:v>
                </c:pt>
                <c:pt idx="7">
                  <c:v>СОШ № 11</c:v>
                </c:pt>
                <c:pt idx="8">
                  <c:v>СОШ № 13</c:v>
                </c:pt>
              </c:strCache>
            </c:strRef>
          </c:cat>
          <c:val>
            <c:numRef>
              <c:f>Лист1!$C$2:$C$10</c:f>
              <c:numCache>
                <c:formatCode>General</c:formatCode>
                <c:ptCount val="9"/>
                <c:pt idx="0">
                  <c:v>51.8</c:v>
                </c:pt>
                <c:pt idx="1">
                  <c:v>28.5</c:v>
                </c:pt>
                <c:pt idx="2">
                  <c:v>57.1</c:v>
                </c:pt>
                <c:pt idx="3">
                  <c:v>0</c:v>
                </c:pt>
                <c:pt idx="4">
                  <c:v>66.7</c:v>
                </c:pt>
                <c:pt idx="5">
                  <c:v>100</c:v>
                </c:pt>
                <c:pt idx="6">
                  <c:v>56.2</c:v>
                </c:pt>
                <c:pt idx="7">
                  <c:v>42.9</c:v>
                </c:pt>
                <c:pt idx="8">
                  <c:v>100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E3A7-403E-BD7C-F443E91E36EF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"4"</c:v>
                </c:pt>
              </c:strCache>
            </c:strRef>
          </c:tx>
          <c:spPr>
            <a:solidFill>
              <a:srgbClr val="00CC0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Лист1!$A$2:$A$10</c:f>
              <c:strCache>
                <c:ptCount val="9"/>
                <c:pt idx="0">
                  <c:v>СОШ № 1</c:v>
                </c:pt>
                <c:pt idx="1">
                  <c:v>СОШ № 2</c:v>
                </c:pt>
                <c:pt idx="2">
                  <c:v>СОШ № 3</c:v>
                </c:pt>
                <c:pt idx="3">
                  <c:v>СОШ № 5</c:v>
                </c:pt>
                <c:pt idx="4">
                  <c:v>СОШ № 6</c:v>
                </c:pt>
                <c:pt idx="5">
                  <c:v>СОШ № 9</c:v>
                </c:pt>
                <c:pt idx="6">
                  <c:v>СОШ № 10</c:v>
                </c:pt>
                <c:pt idx="7">
                  <c:v>СОШ № 11</c:v>
                </c:pt>
                <c:pt idx="8">
                  <c:v>СОШ № 13</c:v>
                </c:pt>
              </c:strCache>
            </c:strRef>
          </c:cat>
          <c:val>
            <c:numRef>
              <c:f>Лист1!$D$2:$D$10</c:f>
              <c:numCache>
                <c:formatCode>General</c:formatCode>
                <c:ptCount val="9"/>
                <c:pt idx="0">
                  <c:v>29.6</c:v>
                </c:pt>
                <c:pt idx="1">
                  <c:v>28.5</c:v>
                </c:pt>
                <c:pt idx="2">
                  <c:v>35.700000000000003</c:v>
                </c:pt>
                <c:pt idx="3">
                  <c:v>50</c:v>
                </c:pt>
                <c:pt idx="4">
                  <c:v>33.300000000000004</c:v>
                </c:pt>
                <c:pt idx="5">
                  <c:v>0</c:v>
                </c:pt>
                <c:pt idx="6">
                  <c:v>37.5</c:v>
                </c:pt>
                <c:pt idx="7">
                  <c:v>42.9</c:v>
                </c:pt>
                <c:pt idx="8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E3A7-403E-BD7C-F443E91E36EF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"5"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layout>
                <c:manualLayout>
                  <c:x val="2.22645574334062E-3"/>
                  <c:y val="-8.8225016863483063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E3A7-403E-BD7C-F443E91E36E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Лист1!$A$2:$A$10</c:f>
              <c:strCache>
                <c:ptCount val="9"/>
                <c:pt idx="0">
                  <c:v>СОШ № 1</c:v>
                </c:pt>
                <c:pt idx="1">
                  <c:v>СОШ № 2</c:v>
                </c:pt>
                <c:pt idx="2">
                  <c:v>СОШ № 3</c:v>
                </c:pt>
                <c:pt idx="3">
                  <c:v>СОШ № 5</c:v>
                </c:pt>
                <c:pt idx="4">
                  <c:v>СОШ № 6</c:v>
                </c:pt>
                <c:pt idx="5">
                  <c:v>СОШ № 9</c:v>
                </c:pt>
                <c:pt idx="6">
                  <c:v>СОШ № 10</c:v>
                </c:pt>
                <c:pt idx="7">
                  <c:v>СОШ № 11</c:v>
                </c:pt>
                <c:pt idx="8">
                  <c:v>СОШ № 13</c:v>
                </c:pt>
              </c:strCache>
            </c:strRef>
          </c:cat>
          <c:val>
            <c:numRef>
              <c:f>Лист1!$E$2:$E$10</c:f>
              <c:numCache>
                <c:formatCode>General</c:formatCode>
                <c:ptCount val="9"/>
                <c:pt idx="0">
                  <c:v>29.6</c:v>
                </c:pt>
                <c:pt idx="1">
                  <c:v>42.8</c:v>
                </c:pt>
                <c:pt idx="2">
                  <c:v>7.1</c:v>
                </c:pt>
                <c:pt idx="3">
                  <c:v>50</c:v>
                </c:pt>
                <c:pt idx="4">
                  <c:v>0</c:v>
                </c:pt>
                <c:pt idx="5">
                  <c:v>0</c:v>
                </c:pt>
                <c:pt idx="6">
                  <c:v>6.3</c:v>
                </c:pt>
                <c:pt idx="7">
                  <c:v>14.2</c:v>
                </c:pt>
                <c:pt idx="8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E3A7-403E-BD7C-F443E91E36E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9669936"/>
        <c:axId val="9669152"/>
      </c:barChart>
      <c:catAx>
        <c:axId val="96699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9669152"/>
        <c:crosses val="autoZero"/>
        <c:auto val="1"/>
        <c:lblAlgn val="ctr"/>
        <c:lblOffset val="100"/>
        <c:noMultiLvlLbl val="0"/>
      </c:catAx>
      <c:valAx>
        <c:axId val="96691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9669936"/>
        <c:crosses val="autoZero"/>
        <c:crossBetween val="between"/>
      </c:valAx>
      <c:spPr>
        <a:solidFill>
          <a:srgbClr val="CEDD11"/>
        </a:solidFill>
      </c:spPr>
    </c:plotArea>
    <c:legend>
      <c:legendPos val="r"/>
      <c:layout/>
      <c:overlay val="0"/>
      <c:txPr>
        <a:bodyPr/>
        <a:lstStyle/>
        <a:p>
          <a:pPr>
            <a:defRPr sz="1198" b="1"/>
          </a:pPr>
          <a:endParaRPr lang="ru-RU"/>
        </a:p>
      </c:txPr>
    </c:legend>
    <c:plotVisOnly val="1"/>
    <c:dispBlanksAs val="gap"/>
    <c:showDLblsOverMax val="0"/>
  </c:chart>
  <c:spPr>
    <a:solidFill>
      <a:srgbClr val="FFCC66"/>
    </a:solidFill>
  </c:sp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/>
      <c:overlay val="0"/>
    </c:title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rgbClr val="00CC0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Лист1!$A$2:$A$11</c:f>
              <c:strCache>
                <c:ptCount val="10"/>
                <c:pt idx="0">
                  <c:v>СОШ № 1</c:v>
                </c:pt>
                <c:pt idx="1">
                  <c:v>СОШ № 2</c:v>
                </c:pt>
                <c:pt idx="2">
                  <c:v>СОШ № 3</c:v>
                </c:pt>
                <c:pt idx="3">
                  <c:v>СОШ № 5</c:v>
                </c:pt>
                <c:pt idx="4">
                  <c:v>СОШ № 6</c:v>
                </c:pt>
                <c:pt idx="5">
                  <c:v>СОШ № 9</c:v>
                </c:pt>
                <c:pt idx="6">
                  <c:v>СОШ №10</c:v>
                </c:pt>
                <c:pt idx="7">
                  <c:v>СОШ №11</c:v>
                </c:pt>
                <c:pt idx="8">
                  <c:v>СОШ № 13</c:v>
                </c:pt>
                <c:pt idx="9">
                  <c:v>район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13.25</c:v>
                </c:pt>
                <c:pt idx="1">
                  <c:v>14.709999999999999</c:v>
                </c:pt>
                <c:pt idx="2">
                  <c:v>10.57</c:v>
                </c:pt>
                <c:pt idx="3">
                  <c:v>17</c:v>
                </c:pt>
                <c:pt idx="4">
                  <c:v>9.33</c:v>
                </c:pt>
                <c:pt idx="5">
                  <c:v>7.5</c:v>
                </c:pt>
                <c:pt idx="6">
                  <c:v>10.18</c:v>
                </c:pt>
                <c:pt idx="7">
                  <c:v>12.42</c:v>
                </c:pt>
                <c:pt idx="8">
                  <c:v>6.28</c:v>
                </c:pt>
                <c:pt idx="9">
                  <c:v>11.11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077-4EC1-910B-58571313973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9673072"/>
        <c:axId val="9668760"/>
        <c:axId val="0"/>
      </c:bar3DChart>
      <c:catAx>
        <c:axId val="96730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9668760"/>
        <c:crosses val="autoZero"/>
        <c:auto val="1"/>
        <c:lblAlgn val="ctr"/>
        <c:lblOffset val="100"/>
        <c:noMultiLvlLbl val="0"/>
      </c:catAx>
      <c:valAx>
        <c:axId val="96687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spPr>
          <a:solidFill>
            <a:srgbClr val="FFC000"/>
          </a:solidFill>
        </c:spPr>
        <c:crossAx val="9673072"/>
        <c:crosses val="autoZero"/>
        <c:crossBetween val="between"/>
      </c:valAx>
      <c:spPr>
        <a:solidFill>
          <a:srgbClr val="FFFF00"/>
        </a:solidFill>
        <a:ln w="25399">
          <a:noFill/>
        </a:ln>
      </c:spPr>
    </c:plotArea>
    <c:plotVisOnly val="1"/>
    <c:dispBlanksAs val="gap"/>
    <c:showDLblsOverMax val="0"/>
  </c:chart>
  <c:spPr>
    <a:gradFill>
      <a:gsLst>
        <a:gs pos="0">
          <a:srgbClr val="CCCCFF"/>
        </a:gs>
        <a:gs pos="17999">
          <a:srgbClr val="99CCFF"/>
        </a:gs>
        <a:gs pos="36000">
          <a:srgbClr val="9966FF"/>
        </a:gs>
        <a:gs pos="61000">
          <a:srgbClr val="CC99FF"/>
        </a:gs>
        <a:gs pos="82001">
          <a:srgbClr val="99CCFF"/>
        </a:gs>
        <a:gs pos="100000">
          <a:srgbClr val="CCCCFF"/>
        </a:gs>
      </a:gsLst>
      <a:lin ang="5400000" scaled="0"/>
    </a:gradFill>
  </c:sp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процент выполнения заданий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Лист1!$A$2:$A$21</c:f>
              <c:strCache>
                <c:ptCount val="20"/>
                <c:pt idx="0">
                  <c:v>№1</c:v>
                </c:pt>
                <c:pt idx="1">
                  <c:v>№2</c:v>
                </c:pt>
                <c:pt idx="2">
                  <c:v>№3</c:v>
                </c:pt>
                <c:pt idx="3">
                  <c:v>№4</c:v>
                </c:pt>
                <c:pt idx="4">
                  <c:v>№5</c:v>
                </c:pt>
                <c:pt idx="5">
                  <c:v>№6</c:v>
                </c:pt>
                <c:pt idx="6">
                  <c:v>№7</c:v>
                </c:pt>
                <c:pt idx="7">
                  <c:v>№8</c:v>
                </c:pt>
                <c:pt idx="8">
                  <c:v>№9</c:v>
                </c:pt>
                <c:pt idx="9">
                  <c:v>№10</c:v>
                </c:pt>
                <c:pt idx="10">
                  <c:v>№11</c:v>
                </c:pt>
                <c:pt idx="11">
                  <c:v>№12</c:v>
                </c:pt>
                <c:pt idx="12">
                  <c:v>№13</c:v>
                </c:pt>
                <c:pt idx="13">
                  <c:v>№14</c:v>
                </c:pt>
                <c:pt idx="14">
                  <c:v>№15</c:v>
                </c:pt>
                <c:pt idx="15">
                  <c:v>№16</c:v>
                </c:pt>
                <c:pt idx="16">
                  <c:v>№17</c:v>
                </c:pt>
                <c:pt idx="17">
                  <c:v>№18</c:v>
                </c:pt>
                <c:pt idx="18">
                  <c:v>№19</c:v>
                </c:pt>
                <c:pt idx="19">
                  <c:v>№20</c:v>
                </c:pt>
              </c:strCache>
            </c:strRef>
          </c:cat>
          <c:val>
            <c:numRef>
              <c:f>Лист1!$B$2:$B$21</c:f>
              <c:numCache>
                <c:formatCode>General</c:formatCode>
                <c:ptCount val="20"/>
                <c:pt idx="0">
                  <c:v>61.3</c:v>
                </c:pt>
                <c:pt idx="1">
                  <c:v>73.099999999999994</c:v>
                </c:pt>
                <c:pt idx="2">
                  <c:v>72</c:v>
                </c:pt>
                <c:pt idx="3">
                  <c:v>55.9</c:v>
                </c:pt>
                <c:pt idx="4">
                  <c:v>73.099999999999994</c:v>
                </c:pt>
                <c:pt idx="5">
                  <c:v>55.9</c:v>
                </c:pt>
                <c:pt idx="6">
                  <c:v>87.1</c:v>
                </c:pt>
                <c:pt idx="7">
                  <c:v>69.900000000000006</c:v>
                </c:pt>
                <c:pt idx="8">
                  <c:v>55.9</c:v>
                </c:pt>
                <c:pt idx="9">
                  <c:v>46.2</c:v>
                </c:pt>
                <c:pt idx="10">
                  <c:v>59.1</c:v>
                </c:pt>
                <c:pt idx="11">
                  <c:v>59.1</c:v>
                </c:pt>
                <c:pt idx="12">
                  <c:v>47.3</c:v>
                </c:pt>
                <c:pt idx="13">
                  <c:v>53.7</c:v>
                </c:pt>
                <c:pt idx="14">
                  <c:v>38.700000000000003</c:v>
                </c:pt>
                <c:pt idx="15">
                  <c:v>21.5</c:v>
                </c:pt>
                <c:pt idx="16">
                  <c:v>58.1</c:v>
                </c:pt>
                <c:pt idx="17">
                  <c:v>49.5</c:v>
                </c:pt>
                <c:pt idx="18">
                  <c:v>24.7</c:v>
                </c:pt>
                <c:pt idx="19">
                  <c:v>25.8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25D7-45B9-952D-AC250A185D0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9669544"/>
        <c:axId val="9670720"/>
        <c:axId val="0"/>
      </c:bar3DChart>
      <c:catAx>
        <c:axId val="966954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9670720"/>
        <c:crosses val="autoZero"/>
        <c:auto val="1"/>
        <c:lblAlgn val="ctr"/>
        <c:lblOffset val="100"/>
        <c:noMultiLvlLbl val="0"/>
      </c:catAx>
      <c:valAx>
        <c:axId val="967072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96695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732757363662877"/>
          <c:y val="0.55732564679415064"/>
          <c:w val="0.16257983377077864"/>
          <c:h val="0.1590591801024874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0A6D3-8430-4C99-807A-A0FE6BEF8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1147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Berezina NB</dc:creator>
  <cp:keywords/>
  <dc:description/>
  <cp:lastModifiedBy>Admin</cp:lastModifiedBy>
  <cp:revision>8</cp:revision>
  <dcterms:created xsi:type="dcterms:W3CDTF">2019-06-24T05:31:00Z</dcterms:created>
  <dcterms:modified xsi:type="dcterms:W3CDTF">2019-08-28T05:44:00Z</dcterms:modified>
</cp:coreProperties>
</file>